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5B162" w14:textId="77777777" w:rsidR="00B46373" w:rsidRPr="005A31D8" w:rsidRDefault="00B46373" w:rsidP="006B164B">
      <w:pPr>
        <w:spacing w:after="0" w:line="240" w:lineRule="auto"/>
        <w:jc w:val="center"/>
        <w:rPr>
          <w:rFonts w:ascii="Arial" w:hAnsi="Arial" w:cs="Arial"/>
          <w:b/>
          <w:sz w:val="20"/>
          <w:szCs w:val="20"/>
        </w:rPr>
      </w:pPr>
      <w:r w:rsidRPr="005A31D8">
        <w:rPr>
          <w:rFonts w:ascii="Arial" w:hAnsi="Arial" w:cs="Arial"/>
          <w:noProof/>
          <w:sz w:val="20"/>
          <w:szCs w:val="20"/>
          <w:lang w:eastAsia="en-GB"/>
        </w:rPr>
        <w:drawing>
          <wp:inline distT="0" distB="0" distL="0" distR="0" wp14:anchorId="1EF64928" wp14:editId="6961526E">
            <wp:extent cx="3102898" cy="873631"/>
            <wp:effectExtent l="0" t="0" r="2540" b="3175"/>
            <wp:docPr id="3" name="Picture 3" descr="C:\Users\BSPGHAN\Desktop\BSPGHAN\logos folder\BSPGH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SPGHAN\Desktop\BSPGHAN\logos folder\BSPGHA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0856" cy="875872"/>
                    </a:xfrm>
                    <a:prstGeom prst="rect">
                      <a:avLst/>
                    </a:prstGeom>
                    <a:noFill/>
                    <a:ln>
                      <a:noFill/>
                    </a:ln>
                  </pic:spPr>
                </pic:pic>
              </a:graphicData>
            </a:graphic>
          </wp:inline>
        </w:drawing>
      </w:r>
    </w:p>
    <w:p w14:paraId="0592C224" w14:textId="77777777" w:rsidR="00B46373" w:rsidRPr="005A31D8" w:rsidRDefault="00B46373" w:rsidP="006B164B">
      <w:pPr>
        <w:spacing w:after="0" w:line="240" w:lineRule="auto"/>
        <w:jc w:val="center"/>
        <w:rPr>
          <w:rFonts w:ascii="Arial" w:hAnsi="Arial" w:cs="Arial"/>
          <w:b/>
          <w:sz w:val="20"/>
          <w:szCs w:val="20"/>
        </w:rPr>
      </w:pPr>
      <w:r w:rsidRPr="005A31D8">
        <w:rPr>
          <w:rFonts w:ascii="Arial" w:hAnsi="Arial" w:cs="Arial"/>
          <w:b/>
          <w:sz w:val="20"/>
          <w:szCs w:val="20"/>
        </w:rPr>
        <w:t>Newsletter</w:t>
      </w:r>
    </w:p>
    <w:p w14:paraId="6A2E81C5" w14:textId="065846A6" w:rsidR="00B46373" w:rsidRDefault="00497E15" w:rsidP="006B164B">
      <w:pPr>
        <w:pBdr>
          <w:bottom w:val="single" w:sz="6" w:space="1" w:color="auto"/>
        </w:pBdr>
        <w:spacing w:after="0" w:line="240" w:lineRule="auto"/>
        <w:jc w:val="center"/>
        <w:rPr>
          <w:rFonts w:ascii="Arial" w:hAnsi="Arial" w:cs="Arial"/>
          <w:b/>
          <w:sz w:val="20"/>
          <w:szCs w:val="20"/>
        </w:rPr>
      </w:pPr>
      <w:r w:rsidRPr="005A31D8">
        <w:rPr>
          <w:rFonts w:ascii="Arial" w:hAnsi="Arial" w:cs="Arial"/>
          <w:b/>
          <w:sz w:val="20"/>
          <w:szCs w:val="20"/>
        </w:rPr>
        <w:t>January 2018</w:t>
      </w:r>
    </w:p>
    <w:p w14:paraId="2F0B2F12" w14:textId="77777777" w:rsidR="005A31D8" w:rsidRPr="005A31D8" w:rsidRDefault="005A31D8" w:rsidP="006B164B">
      <w:pPr>
        <w:pBdr>
          <w:bottom w:val="single" w:sz="6" w:space="1" w:color="auto"/>
        </w:pBdr>
        <w:spacing w:after="0" w:line="240" w:lineRule="auto"/>
        <w:jc w:val="center"/>
        <w:rPr>
          <w:rFonts w:ascii="Arial" w:hAnsi="Arial" w:cs="Arial"/>
          <w:b/>
          <w:sz w:val="20"/>
          <w:szCs w:val="20"/>
        </w:rPr>
      </w:pPr>
    </w:p>
    <w:p w14:paraId="2954A3F9" w14:textId="327EDA6E" w:rsidR="00895B20" w:rsidRPr="005A31D8" w:rsidRDefault="00895B20" w:rsidP="000235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sz w:val="20"/>
          <w:szCs w:val="20"/>
        </w:rPr>
      </w:pPr>
      <w:r w:rsidRPr="005A31D8">
        <w:rPr>
          <w:rFonts w:ascii="Arial" w:hAnsi="Arial" w:cs="Arial"/>
          <w:b/>
          <w:i/>
          <w:sz w:val="20"/>
          <w:szCs w:val="20"/>
        </w:rPr>
        <w:t>President’</w:t>
      </w:r>
      <w:r w:rsidR="00982412" w:rsidRPr="005A31D8">
        <w:rPr>
          <w:rFonts w:ascii="Arial" w:hAnsi="Arial" w:cs="Arial"/>
          <w:b/>
          <w:i/>
          <w:sz w:val="20"/>
          <w:szCs w:val="20"/>
        </w:rPr>
        <w:t>s report</w:t>
      </w:r>
    </w:p>
    <w:p w14:paraId="478E8A33" w14:textId="42589102" w:rsidR="00023554" w:rsidRPr="005A31D8" w:rsidRDefault="00023554" w:rsidP="000235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i/>
          <w:sz w:val="20"/>
          <w:szCs w:val="20"/>
        </w:rPr>
      </w:pPr>
      <w:r w:rsidRPr="005A31D8">
        <w:rPr>
          <w:rFonts w:ascii="Arial" w:hAnsi="Arial" w:cs="Arial"/>
          <w:b/>
          <w:i/>
          <w:sz w:val="20"/>
          <w:szCs w:val="20"/>
        </w:rPr>
        <w:t>Professor Nick Croft</w:t>
      </w:r>
    </w:p>
    <w:p w14:paraId="2F235F6D" w14:textId="77777777" w:rsidR="00895B20" w:rsidRDefault="00895B20" w:rsidP="000235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szCs w:val="20"/>
        </w:rPr>
      </w:pPr>
    </w:p>
    <w:p w14:paraId="7AE61D82" w14:textId="7913F091" w:rsidR="00CF577C" w:rsidRDefault="00CF577C" w:rsidP="000235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szCs w:val="20"/>
        </w:rPr>
      </w:pPr>
      <w:r>
        <w:rPr>
          <w:rFonts w:ascii="Arial" w:hAnsi="Arial" w:cs="Arial"/>
          <w:sz w:val="20"/>
          <w:szCs w:val="20"/>
        </w:rPr>
        <w:t>Dear Friends</w:t>
      </w:r>
      <w:r w:rsidR="00A63762">
        <w:rPr>
          <w:rFonts w:ascii="Arial" w:hAnsi="Arial" w:cs="Arial"/>
          <w:sz w:val="20"/>
          <w:szCs w:val="20"/>
        </w:rPr>
        <w:t xml:space="preserve"> and C</w:t>
      </w:r>
      <w:r>
        <w:rPr>
          <w:rFonts w:ascii="Arial" w:hAnsi="Arial" w:cs="Arial"/>
          <w:sz w:val="20"/>
          <w:szCs w:val="20"/>
        </w:rPr>
        <w:t xml:space="preserve">olleagues. </w:t>
      </w:r>
    </w:p>
    <w:p w14:paraId="6BAFD3E9" w14:textId="77777777" w:rsidR="00CF577C" w:rsidRDefault="00CF577C" w:rsidP="000235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szCs w:val="20"/>
        </w:rPr>
      </w:pPr>
    </w:p>
    <w:p w14:paraId="738FFC46" w14:textId="2E0445A2" w:rsidR="00A63762" w:rsidRDefault="00A63762" w:rsidP="000235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szCs w:val="20"/>
        </w:rPr>
      </w:pPr>
      <w:r>
        <w:rPr>
          <w:rFonts w:ascii="Arial" w:hAnsi="Arial" w:cs="Arial"/>
          <w:sz w:val="20"/>
          <w:szCs w:val="20"/>
        </w:rPr>
        <w:t xml:space="preserve">A Happy New year </w:t>
      </w:r>
      <w:r w:rsidR="00C05308">
        <w:rPr>
          <w:rFonts w:ascii="Arial" w:hAnsi="Arial" w:cs="Arial"/>
          <w:sz w:val="20"/>
          <w:szCs w:val="20"/>
        </w:rPr>
        <w:t xml:space="preserve">to all </w:t>
      </w:r>
      <w:r>
        <w:rPr>
          <w:rFonts w:ascii="Arial" w:hAnsi="Arial" w:cs="Arial"/>
          <w:sz w:val="20"/>
          <w:szCs w:val="20"/>
        </w:rPr>
        <w:t xml:space="preserve">and for those attending the conference in Leeds welcome. </w:t>
      </w:r>
    </w:p>
    <w:p w14:paraId="7CAA99B7" w14:textId="77777777" w:rsidR="00A63762" w:rsidRDefault="00A63762" w:rsidP="000235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szCs w:val="20"/>
        </w:rPr>
      </w:pPr>
    </w:p>
    <w:p w14:paraId="6520F5BC" w14:textId="0A450A8D" w:rsidR="009273F4" w:rsidRDefault="00DF13EC" w:rsidP="0037404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cs="Tahoma"/>
          <w:sz w:val="20"/>
          <w:szCs w:val="20"/>
        </w:rPr>
      </w:pPr>
      <w:r>
        <w:rPr>
          <w:rFonts w:ascii="Arial" w:hAnsi="Arial" w:cs="Arial"/>
          <w:sz w:val="20"/>
          <w:szCs w:val="20"/>
        </w:rPr>
        <w:t>This news</w:t>
      </w:r>
      <w:r w:rsidR="00C805B9">
        <w:rPr>
          <w:rFonts w:ascii="Arial" w:hAnsi="Arial" w:cs="Arial"/>
          <w:sz w:val="20"/>
          <w:szCs w:val="20"/>
        </w:rPr>
        <w:t>letter is a summary of all we have done over the past year</w:t>
      </w:r>
      <w:r>
        <w:rPr>
          <w:rFonts w:ascii="Arial" w:hAnsi="Arial" w:cs="Arial"/>
          <w:sz w:val="20"/>
          <w:szCs w:val="20"/>
        </w:rPr>
        <w:t xml:space="preserve"> and </w:t>
      </w:r>
      <w:r w:rsidR="00344A82">
        <w:rPr>
          <w:rFonts w:ascii="Arial" w:hAnsi="Arial" w:cs="Arial"/>
          <w:sz w:val="20"/>
          <w:szCs w:val="20"/>
        </w:rPr>
        <w:t>is</w:t>
      </w:r>
      <w:r w:rsidR="00C21614">
        <w:rPr>
          <w:rFonts w:ascii="Arial" w:hAnsi="Arial" w:cs="Arial"/>
          <w:sz w:val="20"/>
          <w:szCs w:val="20"/>
        </w:rPr>
        <w:t xml:space="preserve"> sent</w:t>
      </w:r>
      <w:r w:rsidR="00344A82">
        <w:rPr>
          <w:rFonts w:ascii="Arial" w:hAnsi="Arial" w:cs="Arial"/>
          <w:sz w:val="20"/>
          <w:szCs w:val="20"/>
        </w:rPr>
        <w:t xml:space="preserve"> so you are aware of the work being done</w:t>
      </w:r>
      <w:r w:rsidR="00C05308">
        <w:rPr>
          <w:rFonts w:ascii="Arial" w:hAnsi="Arial" w:cs="Arial"/>
          <w:sz w:val="20"/>
          <w:szCs w:val="20"/>
        </w:rPr>
        <w:t xml:space="preserve"> even</w:t>
      </w:r>
      <w:r w:rsidR="00344A82">
        <w:rPr>
          <w:rFonts w:ascii="Arial" w:hAnsi="Arial" w:cs="Arial"/>
          <w:sz w:val="20"/>
          <w:szCs w:val="20"/>
        </w:rPr>
        <w:t xml:space="preserve"> if you are not directly involved in it. All of this work relies on members contributing and</w:t>
      </w:r>
      <w:r>
        <w:rPr>
          <w:rFonts w:ascii="Arial" w:hAnsi="Arial" w:cs="Arial"/>
          <w:sz w:val="20"/>
          <w:szCs w:val="20"/>
        </w:rPr>
        <w:t xml:space="preserve"> </w:t>
      </w:r>
      <w:r w:rsidR="00344A82">
        <w:rPr>
          <w:rFonts w:ascii="Arial" w:hAnsi="Arial" w:cs="Arial"/>
          <w:sz w:val="20"/>
          <w:szCs w:val="20"/>
        </w:rPr>
        <w:t xml:space="preserve">so </w:t>
      </w:r>
      <w:r>
        <w:rPr>
          <w:rFonts w:ascii="Arial" w:hAnsi="Arial" w:cs="Arial"/>
          <w:sz w:val="20"/>
          <w:szCs w:val="20"/>
        </w:rPr>
        <w:t>please get in t</w:t>
      </w:r>
      <w:r w:rsidR="00C05308">
        <w:rPr>
          <w:rFonts w:ascii="Arial" w:hAnsi="Arial" w:cs="Arial"/>
          <w:sz w:val="20"/>
          <w:szCs w:val="20"/>
        </w:rPr>
        <w:t>ouch if you would like to</w:t>
      </w:r>
      <w:r w:rsidR="009273F4">
        <w:rPr>
          <w:rFonts w:ascii="Arial" w:hAnsi="Arial" w:cs="Arial"/>
          <w:sz w:val="20"/>
          <w:szCs w:val="20"/>
        </w:rPr>
        <w:t xml:space="preserve"> participate. </w:t>
      </w:r>
    </w:p>
    <w:p w14:paraId="648BA4B2" w14:textId="77777777" w:rsidR="009273F4" w:rsidRDefault="009273F4" w:rsidP="0037404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cs="Tahoma"/>
          <w:sz w:val="20"/>
          <w:szCs w:val="20"/>
        </w:rPr>
      </w:pPr>
    </w:p>
    <w:p w14:paraId="7ABAC3A2" w14:textId="15B26F35" w:rsidR="007C3B01" w:rsidRDefault="009273F4" w:rsidP="0037404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szCs w:val="20"/>
        </w:rPr>
      </w:pPr>
      <w:r>
        <w:rPr>
          <w:rFonts w:ascii="Tahoma" w:hAnsi="Tahoma" w:cs="Tahoma"/>
          <w:sz w:val="20"/>
          <w:szCs w:val="20"/>
        </w:rPr>
        <w:t>First I must thank enormously our outgoing members of council for their fantastic hard work and loyalty</w:t>
      </w:r>
      <w:r w:rsidR="007C3B01">
        <w:rPr>
          <w:rFonts w:ascii="Tahoma" w:hAnsi="Tahoma" w:cs="Tahoma"/>
          <w:sz w:val="20"/>
          <w:szCs w:val="20"/>
        </w:rPr>
        <w:t xml:space="preserve"> to BSPGHAN</w:t>
      </w:r>
      <w:r>
        <w:rPr>
          <w:rFonts w:ascii="Tahoma" w:hAnsi="Tahoma" w:cs="Tahoma"/>
          <w:sz w:val="20"/>
          <w:szCs w:val="20"/>
        </w:rPr>
        <w:t xml:space="preserve">. Priya Narula (Endoscopy), </w:t>
      </w:r>
      <w:r w:rsidR="007C3B01">
        <w:rPr>
          <w:rFonts w:ascii="Tahoma" w:hAnsi="Tahoma" w:cs="Tahoma"/>
          <w:sz w:val="20"/>
          <w:szCs w:val="20"/>
        </w:rPr>
        <w:t>Steve A</w:t>
      </w:r>
      <w:r>
        <w:rPr>
          <w:rFonts w:ascii="Tahoma" w:hAnsi="Tahoma" w:cs="Tahoma"/>
          <w:sz w:val="20"/>
          <w:szCs w:val="20"/>
        </w:rPr>
        <w:t xml:space="preserve">llen (Research), Anna Pigott (PEGHAN) and Kelsey </w:t>
      </w:r>
      <w:r w:rsidR="00E1312E">
        <w:rPr>
          <w:rFonts w:ascii="Tahoma" w:hAnsi="Tahoma" w:cs="Tahoma"/>
          <w:sz w:val="20"/>
          <w:szCs w:val="20"/>
        </w:rPr>
        <w:t xml:space="preserve">Jones </w:t>
      </w:r>
      <w:r>
        <w:rPr>
          <w:rFonts w:ascii="Tahoma" w:hAnsi="Tahoma" w:cs="Tahoma"/>
          <w:sz w:val="20"/>
          <w:szCs w:val="20"/>
        </w:rPr>
        <w:t>(Trainee</w:t>
      </w:r>
      <w:r w:rsidR="00E1312E">
        <w:rPr>
          <w:rFonts w:ascii="Tahoma" w:hAnsi="Tahoma" w:cs="Tahoma"/>
          <w:sz w:val="20"/>
          <w:szCs w:val="20"/>
        </w:rPr>
        <w:t xml:space="preserve"> Chair</w:t>
      </w:r>
      <w:r>
        <w:rPr>
          <w:rFonts w:ascii="Tahoma" w:hAnsi="Tahoma" w:cs="Tahoma"/>
          <w:sz w:val="20"/>
          <w:szCs w:val="20"/>
        </w:rPr>
        <w:t xml:space="preserve">) have worked tirelessly and contributed enormously </w:t>
      </w:r>
      <w:r w:rsidR="00C21614">
        <w:rPr>
          <w:rFonts w:ascii="Tahoma" w:hAnsi="Tahoma" w:cs="Tahoma"/>
          <w:sz w:val="20"/>
          <w:szCs w:val="20"/>
        </w:rPr>
        <w:t>over their time on council</w:t>
      </w:r>
      <w:r>
        <w:rPr>
          <w:rFonts w:ascii="Tahoma" w:hAnsi="Tahoma" w:cs="Tahoma"/>
          <w:sz w:val="20"/>
          <w:szCs w:val="20"/>
        </w:rPr>
        <w:t xml:space="preserve"> and have been highly productive with the support of their working groups. As Keith</w:t>
      </w:r>
      <w:r w:rsidR="007C3B01">
        <w:rPr>
          <w:rFonts w:ascii="Tahoma" w:hAnsi="Tahoma" w:cs="Tahoma"/>
          <w:sz w:val="20"/>
          <w:szCs w:val="20"/>
        </w:rPr>
        <w:t xml:space="preserve"> describes below I look forward to our </w:t>
      </w:r>
      <w:r w:rsidR="00C805B9">
        <w:rPr>
          <w:rFonts w:ascii="Tahoma" w:hAnsi="Tahoma" w:cs="Tahoma"/>
          <w:sz w:val="20"/>
          <w:szCs w:val="20"/>
        </w:rPr>
        <w:t xml:space="preserve">finally </w:t>
      </w:r>
      <w:r w:rsidR="007C3B01">
        <w:rPr>
          <w:rFonts w:ascii="Tahoma" w:hAnsi="Tahoma" w:cs="Tahoma"/>
          <w:sz w:val="20"/>
          <w:szCs w:val="20"/>
        </w:rPr>
        <w:t xml:space="preserve">approving </w:t>
      </w:r>
      <w:r w:rsidR="00C21614">
        <w:rPr>
          <w:rFonts w:ascii="Tahoma" w:hAnsi="Tahoma" w:cs="Tahoma"/>
          <w:sz w:val="20"/>
          <w:szCs w:val="20"/>
        </w:rPr>
        <w:t xml:space="preserve">the </w:t>
      </w:r>
      <w:r w:rsidR="007C3B01">
        <w:rPr>
          <w:rFonts w:ascii="Tahoma" w:hAnsi="Tahoma" w:cs="Tahoma"/>
          <w:sz w:val="20"/>
          <w:szCs w:val="20"/>
        </w:rPr>
        <w:t xml:space="preserve">new members of council at the AGM. </w:t>
      </w:r>
      <w:r w:rsidR="007C3B01">
        <w:rPr>
          <w:rFonts w:ascii="Arial" w:hAnsi="Arial" w:cs="Arial"/>
          <w:sz w:val="20"/>
          <w:szCs w:val="20"/>
        </w:rPr>
        <w:t xml:space="preserve">While we did not have to undergo any </w:t>
      </w:r>
      <w:r w:rsidR="00E1312E">
        <w:rPr>
          <w:rFonts w:ascii="Arial" w:hAnsi="Arial" w:cs="Arial"/>
          <w:sz w:val="20"/>
          <w:szCs w:val="20"/>
        </w:rPr>
        <w:t xml:space="preserve">BSPGHAN </w:t>
      </w:r>
      <w:r w:rsidR="007C3B01">
        <w:rPr>
          <w:rFonts w:ascii="Arial" w:hAnsi="Arial" w:cs="Arial"/>
          <w:sz w:val="20"/>
          <w:szCs w:val="20"/>
        </w:rPr>
        <w:t xml:space="preserve">elections this year we had excellent candidates and I look forward to them all joining council for my last year as President. </w:t>
      </w:r>
      <w:r w:rsidR="00E1312E">
        <w:rPr>
          <w:rFonts w:ascii="Arial" w:hAnsi="Arial" w:cs="Arial"/>
          <w:sz w:val="20"/>
          <w:szCs w:val="20"/>
        </w:rPr>
        <w:t>Of course this includes</w:t>
      </w:r>
      <w:r w:rsidR="00CD4B31">
        <w:rPr>
          <w:rFonts w:ascii="Arial" w:hAnsi="Arial" w:cs="Arial"/>
          <w:sz w:val="20"/>
          <w:szCs w:val="20"/>
        </w:rPr>
        <w:t xml:space="preserve"> a President Elect to be finally approved at the AGM and I look forward to gradually handing over the ship to Sue Protheroe over the coming year whom </w:t>
      </w:r>
      <w:r w:rsidR="00C21614">
        <w:rPr>
          <w:rFonts w:ascii="Arial" w:hAnsi="Arial" w:cs="Arial"/>
          <w:sz w:val="20"/>
          <w:szCs w:val="20"/>
        </w:rPr>
        <w:t>many of you will know will be a fantastic President</w:t>
      </w:r>
      <w:r w:rsidR="00CD4B31">
        <w:rPr>
          <w:rFonts w:ascii="Arial" w:hAnsi="Arial" w:cs="Arial"/>
          <w:sz w:val="20"/>
          <w:szCs w:val="20"/>
        </w:rPr>
        <w:t>.</w:t>
      </w:r>
      <w:r w:rsidR="00E1312E">
        <w:rPr>
          <w:rFonts w:ascii="Arial" w:hAnsi="Arial" w:cs="Arial"/>
          <w:sz w:val="20"/>
          <w:szCs w:val="20"/>
        </w:rPr>
        <w:t xml:space="preserve"> The Trainee Chair is selected by the trainee members and as Kelsey mentions below I look forward to Ros Rabone joining council.</w:t>
      </w:r>
    </w:p>
    <w:p w14:paraId="226EB4DF" w14:textId="77777777" w:rsidR="007C3B01" w:rsidRDefault="007C3B01" w:rsidP="0037404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cs="Tahoma"/>
          <w:sz w:val="20"/>
          <w:szCs w:val="20"/>
        </w:rPr>
      </w:pPr>
    </w:p>
    <w:p w14:paraId="24582E19" w14:textId="4464EB5D" w:rsidR="007C3B01" w:rsidRPr="005A31D8" w:rsidRDefault="00C805B9" w:rsidP="0037404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szCs w:val="20"/>
        </w:rPr>
      </w:pPr>
      <w:r>
        <w:rPr>
          <w:rFonts w:ascii="Arial" w:hAnsi="Arial" w:cs="Arial"/>
          <w:sz w:val="20"/>
          <w:szCs w:val="20"/>
        </w:rPr>
        <w:t>The A</w:t>
      </w:r>
      <w:r w:rsidR="007C3B01">
        <w:rPr>
          <w:rFonts w:ascii="Arial" w:hAnsi="Arial" w:cs="Arial"/>
          <w:sz w:val="20"/>
          <w:szCs w:val="20"/>
        </w:rPr>
        <w:t>nnual Meeting 2017 in Glasgow was a huge success (jointly with the Scottish Paediatric Society</w:t>
      </w:r>
      <w:r w:rsidR="00C21614">
        <w:rPr>
          <w:rFonts w:ascii="Arial" w:hAnsi="Arial" w:cs="Arial"/>
          <w:sz w:val="20"/>
          <w:szCs w:val="20"/>
        </w:rPr>
        <w:t xml:space="preserve"> for Friday</w:t>
      </w:r>
      <w:r w:rsidR="007C3B01">
        <w:rPr>
          <w:rFonts w:ascii="Arial" w:hAnsi="Arial" w:cs="Arial"/>
          <w:sz w:val="20"/>
          <w:szCs w:val="20"/>
        </w:rPr>
        <w:t>), many thanks to all of those that put it together, particularly Richard Hansen</w:t>
      </w:r>
      <w:r w:rsidR="00CD4B31">
        <w:rPr>
          <w:rFonts w:ascii="Arial" w:hAnsi="Arial" w:cs="Arial"/>
          <w:sz w:val="20"/>
          <w:szCs w:val="20"/>
        </w:rPr>
        <w:t xml:space="preserve"> and all the team in Glasgow</w:t>
      </w:r>
      <w:r w:rsidR="007C3B01">
        <w:rPr>
          <w:rFonts w:ascii="Arial" w:hAnsi="Arial" w:cs="Arial"/>
          <w:sz w:val="20"/>
          <w:szCs w:val="20"/>
        </w:rPr>
        <w:t xml:space="preserve">. The programme for the Leeds meeting looks great and we really appreciate </w:t>
      </w:r>
      <w:r w:rsidR="00E1312E">
        <w:rPr>
          <w:rFonts w:ascii="Arial" w:hAnsi="Arial" w:cs="Arial"/>
          <w:sz w:val="20"/>
          <w:szCs w:val="20"/>
        </w:rPr>
        <w:t>all the time and effort</w:t>
      </w:r>
      <w:r w:rsidR="007C3B01">
        <w:rPr>
          <w:rFonts w:ascii="Arial" w:hAnsi="Arial" w:cs="Arial"/>
          <w:sz w:val="20"/>
          <w:szCs w:val="20"/>
        </w:rPr>
        <w:t xml:space="preserve"> put in by the organisers for this</w:t>
      </w:r>
      <w:r w:rsidR="00C21614">
        <w:rPr>
          <w:rFonts w:ascii="Arial" w:hAnsi="Arial" w:cs="Arial"/>
          <w:sz w:val="20"/>
          <w:szCs w:val="20"/>
        </w:rPr>
        <w:t>,</w:t>
      </w:r>
      <w:r w:rsidR="007C3B01">
        <w:rPr>
          <w:rFonts w:ascii="Arial" w:hAnsi="Arial" w:cs="Arial"/>
          <w:sz w:val="20"/>
          <w:szCs w:val="20"/>
        </w:rPr>
        <w:t xml:space="preserve"> primarily Suzanne Davidson and Carla. We had </w:t>
      </w:r>
      <w:r w:rsidR="00C21614">
        <w:rPr>
          <w:rFonts w:ascii="Arial" w:hAnsi="Arial" w:cs="Arial"/>
          <w:sz w:val="20"/>
          <w:szCs w:val="20"/>
        </w:rPr>
        <w:t xml:space="preserve">very </w:t>
      </w:r>
      <w:r w:rsidR="007C3B01">
        <w:rPr>
          <w:rFonts w:ascii="Arial" w:hAnsi="Arial" w:cs="Arial"/>
          <w:sz w:val="20"/>
          <w:szCs w:val="20"/>
        </w:rPr>
        <w:t>successful Associate and Trainees Meeting (Sheffield) and Taster days so thanks to the organisers of these import</w:t>
      </w:r>
      <w:r w:rsidR="00374042">
        <w:rPr>
          <w:rFonts w:ascii="Arial" w:hAnsi="Arial" w:cs="Arial"/>
          <w:sz w:val="20"/>
          <w:szCs w:val="20"/>
        </w:rPr>
        <w:t>ant parts of the BSPGHAN calenda</w:t>
      </w:r>
      <w:r w:rsidR="007C3B01">
        <w:rPr>
          <w:rFonts w:ascii="Arial" w:hAnsi="Arial" w:cs="Arial"/>
          <w:sz w:val="20"/>
          <w:szCs w:val="20"/>
        </w:rPr>
        <w:t xml:space="preserve">r. In 2019 the Annual Meeting will be in Oxford (with a joint meeting with the Paediatric Surgeons) and remember in 2019 we are </w:t>
      </w:r>
      <w:r w:rsidR="00E1312E">
        <w:rPr>
          <w:rFonts w:ascii="Arial" w:hAnsi="Arial" w:cs="Arial"/>
          <w:sz w:val="20"/>
          <w:szCs w:val="20"/>
        </w:rPr>
        <w:t>proud</w:t>
      </w:r>
      <w:r w:rsidR="007C3B01">
        <w:rPr>
          <w:rFonts w:ascii="Arial" w:hAnsi="Arial" w:cs="Arial"/>
          <w:sz w:val="20"/>
          <w:szCs w:val="20"/>
        </w:rPr>
        <w:t xml:space="preserve"> that Glasgow will be hosting the Annual ESPGHAN meeting. I would strongly recommend all to pencil these into your diaries.</w:t>
      </w:r>
    </w:p>
    <w:p w14:paraId="65ED4627" w14:textId="77777777" w:rsidR="007C3B01" w:rsidRDefault="007C3B01" w:rsidP="0037404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szCs w:val="20"/>
        </w:rPr>
      </w:pPr>
    </w:p>
    <w:p w14:paraId="0323EE7F" w14:textId="21B0E05C" w:rsidR="00C05308" w:rsidRDefault="00C05308" w:rsidP="0037404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szCs w:val="20"/>
        </w:rPr>
      </w:pPr>
      <w:r>
        <w:rPr>
          <w:rFonts w:ascii="Arial" w:hAnsi="Arial" w:cs="Arial"/>
          <w:sz w:val="20"/>
          <w:szCs w:val="20"/>
        </w:rPr>
        <w:t>I was delighted we managed to get the BSPGHAN RCPCH standards launched after some years of discussion</w:t>
      </w:r>
      <w:r w:rsidR="007C3B01">
        <w:rPr>
          <w:rFonts w:ascii="Arial" w:hAnsi="Arial" w:cs="Arial"/>
          <w:sz w:val="20"/>
          <w:szCs w:val="20"/>
        </w:rPr>
        <w:t>. As I said last year t</w:t>
      </w:r>
      <w:r>
        <w:rPr>
          <w:rFonts w:ascii="Arial" w:hAnsi="Arial" w:cs="Arial"/>
          <w:sz w:val="20"/>
          <w:szCs w:val="20"/>
        </w:rPr>
        <w:t xml:space="preserve">hese are very much a first step and so we should all be reading them and </w:t>
      </w:r>
      <w:r w:rsidR="007C3B01">
        <w:rPr>
          <w:rFonts w:ascii="Arial" w:hAnsi="Arial" w:cs="Arial"/>
          <w:sz w:val="20"/>
          <w:szCs w:val="20"/>
        </w:rPr>
        <w:t>wor</w:t>
      </w:r>
      <w:r>
        <w:rPr>
          <w:rFonts w:ascii="Arial" w:hAnsi="Arial" w:cs="Arial"/>
          <w:sz w:val="20"/>
          <w:szCs w:val="20"/>
        </w:rPr>
        <w:t>king to</w:t>
      </w:r>
      <w:r w:rsidR="007C3B01">
        <w:rPr>
          <w:rFonts w:ascii="Arial" w:hAnsi="Arial" w:cs="Arial"/>
          <w:sz w:val="20"/>
          <w:szCs w:val="20"/>
        </w:rPr>
        <w:t>wards</w:t>
      </w:r>
      <w:r>
        <w:rPr>
          <w:rFonts w:ascii="Arial" w:hAnsi="Arial" w:cs="Arial"/>
          <w:sz w:val="20"/>
          <w:szCs w:val="20"/>
        </w:rPr>
        <w:t xml:space="preserve"> ensur</w:t>
      </w:r>
      <w:r w:rsidR="00C21614">
        <w:rPr>
          <w:rFonts w:ascii="Arial" w:hAnsi="Arial" w:cs="Arial"/>
          <w:sz w:val="20"/>
          <w:szCs w:val="20"/>
        </w:rPr>
        <w:t>ing</w:t>
      </w:r>
      <w:r>
        <w:rPr>
          <w:rFonts w:ascii="Arial" w:hAnsi="Arial" w:cs="Arial"/>
          <w:sz w:val="20"/>
          <w:szCs w:val="20"/>
        </w:rPr>
        <w:t xml:space="preserve"> our services fit the standards. </w:t>
      </w:r>
      <w:r w:rsidR="00CD4B31">
        <w:rPr>
          <w:rFonts w:ascii="Arial" w:hAnsi="Arial" w:cs="Arial"/>
          <w:sz w:val="20"/>
          <w:szCs w:val="20"/>
        </w:rPr>
        <w:t xml:space="preserve">We should all also be </w:t>
      </w:r>
      <w:r w:rsidR="00C21614">
        <w:rPr>
          <w:rFonts w:ascii="Arial" w:hAnsi="Arial" w:cs="Arial"/>
          <w:sz w:val="20"/>
          <w:szCs w:val="20"/>
        </w:rPr>
        <w:t xml:space="preserve">very </w:t>
      </w:r>
      <w:r w:rsidR="00CD4B31">
        <w:rPr>
          <w:rFonts w:ascii="Arial" w:hAnsi="Arial" w:cs="Arial"/>
          <w:sz w:val="20"/>
          <w:szCs w:val="20"/>
        </w:rPr>
        <w:t>pleased with the</w:t>
      </w:r>
      <w:r>
        <w:rPr>
          <w:rFonts w:ascii="Arial" w:hAnsi="Arial" w:cs="Arial"/>
          <w:sz w:val="20"/>
          <w:szCs w:val="20"/>
        </w:rPr>
        <w:t xml:space="preserve"> outcome of the</w:t>
      </w:r>
      <w:r w:rsidR="007C3B01">
        <w:rPr>
          <w:rFonts w:ascii="Arial" w:hAnsi="Arial" w:cs="Arial"/>
          <w:sz w:val="20"/>
          <w:szCs w:val="20"/>
        </w:rPr>
        <w:t xml:space="preserve"> new</w:t>
      </w:r>
      <w:r w:rsidR="00095ED5">
        <w:rPr>
          <w:rFonts w:ascii="Arial" w:hAnsi="Arial" w:cs="Arial"/>
          <w:sz w:val="20"/>
          <w:szCs w:val="20"/>
        </w:rPr>
        <w:t xml:space="preserve"> BSPGHAN I</w:t>
      </w:r>
      <w:r w:rsidR="007C3B01">
        <w:rPr>
          <w:rFonts w:ascii="Arial" w:hAnsi="Arial" w:cs="Arial"/>
          <w:sz w:val="20"/>
          <w:szCs w:val="20"/>
        </w:rPr>
        <w:t>nnovation G</w:t>
      </w:r>
      <w:r>
        <w:rPr>
          <w:rFonts w:ascii="Arial" w:hAnsi="Arial" w:cs="Arial"/>
          <w:sz w:val="20"/>
          <w:szCs w:val="20"/>
        </w:rPr>
        <w:t xml:space="preserve">rants with 3 </w:t>
      </w:r>
      <w:r w:rsidR="00095ED5">
        <w:rPr>
          <w:rFonts w:ascii="Arial" w:hAnsi="Arial" w:cs="Arial"/>
          <w:sz w:val="20"/>
          <w:szCs w:val="20"/>
        </w:rPr>
        <w:t>excellent new pro</w:t>
      </w:r>
      <w:r>
        <w:rPr>
          <w:rFonts w:ascii="Arial" w:hAnsi="Arial" w:cs="Arial"/>
          <w:sz w:val="20"/>
          <w:szCs w:val="20"/>
        </w:rPr>
        <w:t>jects funded</w:t>
      </w:r>
      <w:r w:rsidR="00095ED5">
        <w:rPr>
          <w:rFonts w:ascii="Arial" w:hAnsi="Arial" w:cs="Arial"/>
          <w:sz w:val="20"/>
          <w:szCs w:val="20"/>
        </w:rPr>
        <w:t>,</w:t>
      </w:r>
      <w:r>
        <w:rPr>
          <w:rFonts w:ascii="Arial" w:hAnsi="Arial" w:cs="Arial"/>
          <w:sz w:val="20"/>
          <w:szCs w:val="20"/>
        </w:rPr>
        <w:t xml:space="preserve"> we look forward to seeing benefits to patient care come from t</w:t>
      </w:r>
      <w:r w:rsidR="00095ED5">
        <w:rPr>
          <w:rFonts w:ascii="Arial" w:hAnsi="Arial" w:cs="Arial"/>
          <w:sz w:val="20"/>
          <w:szCs w:val="20"/>
        </w:rPr>
        <w:t>hese. Pleas</w:t>
      </w:r>
      <w:r>
        <w:rPr>
          <w:rFonts w:ascii="Arial" w:hAnsi="Arial" w:cs="Arial"/>
          <w:sz w:val="20"/>
          <w:szCs w:val="20"/>
        </w:rPr>
        <w:t>e</w:t>
      </w:r>
      <w:r w:rsidR="00095ED5">
        <w:rPr>
          <w:rFonts w:ascii="Arial" w:hAnsi="Arial" w:cs="Arial"/>
          <w:sz w:val="20"/>
          <w:szCs w:val="20"/>
        </w:rPr>
        <w:t xml:space="preserve"> keep</w:t>
      </w:r>
      <w:r>
        <w:rPr>
          <w:rFonts w:ascii="Arial" w:hAnsi="Arial" w:cs="Arial"/>
          <w:sz w:val="20"/>
          <w:szCs w:val="20"/>
        </w:rPr>
        <w:t xml:space="preserve"> an eye out for a new call in 2018 which may help get your great idea into practice.</w:t>
      </w:r>
    </w:p>
    <w:p w14:paraId="70148903" w14:textId="77777777" w:rsidR="00273473" w:rsidRDefault="00273473" w:rsidP="0037404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szCs w:val="20"/>
        </w:rPr>
      </w:pPr>
    </w:p>
    <w:p w14:paraId="5ED92915" w14:textId="43BBA7AF" w:rsidR="00273473" w:rsidRDefault="00273473" w:rsidP="0037404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szCs w:val="20"/>
        </w:rPr>
      </w:pPr>
      <w:r>
        <w:rPr>
          <w:rFonts w:ascii="Arial" w:hAnsi="Arial" w:cs="Arial"/>
          <w:sz w:val="20"/>
          <w:szCs w:val="20"/>
        </w:rPr>
        <w:t>We did have very sad news in the untimely passing of Richard Driscoll past CEO of CCUK and still highly active in the area representing patients in the National IBD Registry developments. I had worked with Richard over many years and he was a hugely kind, sympathetic and supportive influence and really helped us all advocate for paediatric IBD patients. This has really helped us in the UK where a lot of the major initiatives in IBD now automatically include children as part of the initiative instead of being artificially separated out by a date of birth. He is and will be greatly missed.</w:t>
      </w:r>
    </w:p>
    <w:p w14:paraId="292580FC" w14:textId="77777777" w:rsidR="009030D3" w:rsidRDefault="009030D3" w:rsidP="0037404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szCs w:val="20"/>
        </w:rPr>
      </w:pPr>
    </w:p>
    <w:p w14:paraId="071FCFAE" w14:textId="634933B6" w:rsidR="00A63762" w:rsidRDefault="00CD4B31" w:rsidP="000235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szCs w:val="20"/>
        </w:rPr>
      </w:pPr>
      <w:r>
        <w:rPr>
          <w:rFonts w:ascii="Arial" w:hAnsi="Arial" w:cs="Arial"/>
          <w:sz w:val="20"/>
          <w:szCs w:val="20"/>
        </w:rPr>
        <w:lastRenderedPageBreak/>
        <w:t xml:space="preserve">Lastly on behalf of all BSPGHAN members thanks to the council members and the working groups for all their hard work, we continue to be a highly effective and collaborative society and I think this shows to people both inside and outside the UK. In particular thanks to Keith as convenor for efficiently dealing with huge amounts of contacts to the Society (and more) and Astor (treasurer) for helping to keep us afloat so we can use the money wisely. As always thanks to Carla for underpinning all our work and welcome to Sam Gault (Sheffield) who is beginning to take on some of the workload of the Society.  </w:t>
      </w:r>
    </w:p>
    <w:p w14:paraId="08E84F28" w14:textId="77777777" w:rsidR="00A63762" w:rsidRDefault="00A63762" w:rsidP="000235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szCs w:val="20"/>
        </w:rPr>
      </w:pPr>
    </w:p>
    <w:p w14:paraId="44CCEA6C" w14:textId="77777777" w:rsidR="00FF3B82" w:rsidRPr="005A31D8" w:rsidRDefault="00B46373" w:rsidP="00023554">
      <w:pPr>
        <w:spacing w:after="0" w:line="240" w:lineRule="auto"/>
        <w:jc w:val="center"/>
        <w:rPr>
          <w:rFonts w:ascii="Arial" w:hAnsi="Arial" w:cs="Arial"/>
          <w:sz w:val="20"/>
          <w:szCs w:val="20"/>
        </w:rPr>
      </w:pPr>
      <w:bookmarkStart w:id="0" w:name="C2548278"/>
      <w:bookmarkEnd w:id="0"/>
      <w:r w:rsidRPr="005A31D8">
        <w:rPr>
          <w:rFonts w:ascii="Arial" w:hAnsi="Arial" w:cs="Arial"/>
          <w:sz w:val="20"/>
          <w:szCs w:val="20"/>
        </w:rPr>
        <w:t>--------------------------</w:t>
      </w:r>
    </w:p>
    <w:p w14:paraId="28BCDC62" w14:textId="77777777" w:rsidR="00602E62" w:rsidRPr="005A31D8" w:rsidRDefault="00602E62" w:rsidP="00023554">
      <w:pPr>
        <w:spacing w:after="0" w:line="240" w:lineRule="auto"/>
        <w:jc w:val="both"/>
        <w:rPr>
          <w:rFonts w:ascii="Arial" w:hAnsi="Arial" w:cs="Arial"/>
          <w:i/>
          <w:sz w:val="20"/>
          <w:szCs w:val="20"/>
        </w:rPr>
      </w:pPr>
    </w:p>
    <w:p w14:paraId="296B883F" w14:textId="77777777" w:rsidR="00497E15" w:rsidRPr="005A31D8" w:rsidRDefault="00497E15" w:rsidP="00497E15">
      <w:pPr>
        <w:spacing w:after="0" w:line="240" w:lineRule="auto"/>
        <w:jc w:val="both"/>
        <w:rPr>
          <w:rFonts w:ascii="Arial" w:hAnsi="Arial" w:cs="Arial"/>
          <w:b/>
          <w:i/>
          <w:sz w:val="20"/>
          <w:szCs w:val="20"/>
        </w:rPr>
      </w:pPr>
      <w:r w:rsidRPr="005A31D8">
        <w:rPr>
          <w:rFonts w:ascii="Arial" w:hAnsi="Arial" w:cs="Arial"/>
          <w:b/>
          <w:i/>
          <w:sz w:val="20"/>
          <w:szCs w:val="20"/>
        </w:rPr>
        <w:t>Convenor’s Report</w:t>
      </w:r>
    </w:p>
    <w:p w14:paraId="1D56A098" w14:textId="77777777" w:rsidR="00497E15" w:rsidRPr="005A31D8" w:rsidRDefault="00497E15" w:rsidP="00497E15">
      <w:pPr>
        <w:spacing w:after="0" w:line="240" w:lineRule="auto"/>
        <w:jc w:val="both"/>
        <w:rPr>
          <w:rFonts w:ascii="Arial" w:hAnsi="Arial" w:cs="Arial"/>
          <w:b/>
          <w:i/>
          <w:sz w:val="20"/>
          <w:szCs w:val="20"/>
        </w:rPr>
      </w:pPr>
      <w:r w:rsidRPr="005A31D8">
        <w:rPr>
          <w:rFonts w:ascii="Arial" w:hAnsi="Arial" w:cs="Arial"/>
          <w:b/>
          <w:i/>
          <w:sz w:val="20"/>
          <w:szCs w:val="20"/>
        </w:rPr>
        <w:t>Dr Keith Lindley</w:t>
      </w:r>
    </w:p>
    <w:p w14:paraId="1F5BBA8B" w14:textId="77777777" w:rsidR="00497E15" w:rsidRPr="005A31D8" w:rsidRDefault="00497E15" w:rsidP="00497E15">
      <w:pPr>
        <w:spacing w:after="0" w:line="240" w:lineRule="auto"/>
        <w:jc w:val="both"/>
        <w:rPr>
          <w:rFonts w:ascii="Arial" w:hAnsi="Arial" w:cs="Arial"/>
          <w:b/>
          <w:i/>
          <w:sz w:val="20"/>
          <w:szCs w:val="20"/>
        </w:rPr>
      </w:pPr>
    </w:p>
    <w:p w14:paraId="1D101960" w14:textId="77777777" w:rsidR="00497E15" w:rsidRPr="005A31D8" w:rsidRDefault="00497E15" w:rsidP="00497E15">
      <w:pPr>
        <w:spacing w:after="0" w:line="240" w:lineRule="auto"/>
        <w:jc w:val="both"/>
        <w:rPr>
          <w:rFonts w:ascii="Arial" w:hAnsi="Arial" w:cs="Arial"/>
          <w:sz w:val="20"/>
          <w:szCs w:val="20"/>
        </w:rPr>
      </w:pPr>
      <w:r w:rsidRPr="005A31D8">
        <w:rPr>
          <w:rFonts w:ascii="Arial" w:hAnsi="Arial" w:cs="Arial"/>
          <w:sz w:val="20"/>
          <w:szCs w:val="20"/>
        </w:rPr>
        <w:t xml:space="preserve">Dear friends and colleagues </w:t>
      </w:r>
    </w:p>
    <w:p w14:paraId="0DAA382B" w14:textId="533F00CA" w:rsidR="00497E15" w:rsidRPr="005A31D8" w:rsidRDefault="00497E15" w:rsidP="00497E15">
      <w:pPr>
        <w:spacing w:after="0" w:line="240" w:lineRule="auto"/>
        <w:jc w:val="both"/>
        <w:rPr>
          <w:rFonts w:ascii="Arial" w:hAnsi="Arial" w:cs="Arial"/>
          <w:sz w:val="20"/>
          <w:szCs w:val="20"/>
        </w:rPr>
      </w:pPr>
      <w:r w:rsidRPr="005A31D8">
        <w:rPr>
          <w:rFonts w:ascii="Arial" w:hAnsi="Arial" w:cs="Arial"/>
          <w:sz w:val="20"/>
          <w:szCs w:val="20"/>
        </w:rPr>
        <w:t>I would like to extend a very warm welcome to all of you to the 32</w:t>
      </w:r>
      <w:r w:rsidRPr="005A31D8">
        <w:rPr>
          <w:rFonts w:ascii="Arial" w:hAnsi="Arial" w:cs="Arial"/>
          <w:sz w:val="20"/>
          <w:szCs w:val="20"/>
          <w:vertAlign w:val="superscript"/>
        </w:rPr>
        <w:t>nd</w:t>
      </w:r>
      <w:r w:rsidRPr="005A31D8">
        <w:rPr>
          <w:rFonts w:ascii="Arial" w:hAnsi="Arial" w:cs="Arial"/>
          <w:sz w:val="20"/>
          <w:szCs w:val="20"/>
        </w:rPr>
        <w:t xml:space="preserve"> BSPGHAN annual Winter Meeting in Leeds and to say a big thank you to Suzanne Davidson for hosting the meeting and arranging an such an excellent and exciting programme. I am really looking forwards to the clinical, scientific and social content of the meeting!</w:t>
      </w:r>
    </w:p>
    <w:p w14:paraId="0F599150" w14:textId="77777777" w:rsidR="00497E15" w:rsidRPr="005A31D8" w:rsidRDefault="00497E15" w:rsidP="00497E15">
      <w:pPr>
        <w:spacing w:after="0" w:line="240" w:lineRule="auto"/>
        <w:jc w:val="both"/>
        <w:rPr>
          <w:rFonts w:ascii="Arial" w:hAnsi="Arial" w:cs="Arial"/>
          <w:sz w:val="20"/>
          <w:szCs w:val="20"/>
        </w:rPr>
      </w:pPr>
    </w:p>
    <w:p w14:paraId="56397740" w14:textId="780DCC56" w:rsidR="00497E15" w:rsidRPr="005A31D8" w:rsidRDefault="00497E15" w:rsidP="00497E15">
      <w:pPr>
        <w:spacing w:after="0" w:line="240" w:lineRule="auto"/>
        <w:jc w:val="both"/>
        <w:rPr>
          <w:rFonts w:ascii="Arial" w:hAnsi="Arial" w:cs="Arial"/>
          <w:sz w:val="20"/>
          <w:szCs w:val="20"/>
        </w:rPr>
      </w:pPr>
      <w:r w:rsidRPr="005A31D8">
        <w:rPr>
          <w:rFonts w:ascii="Arial" w:hAnsi="Arial" w:cs="Arial"/>
          <w:sz w:val="20"/>
          <w:szCs w:val="20"/>
        </w:rPr>
        <w:t xml:space="preserve">Whilst on the subject of annual meetings I do of course have to extend the Societies thanks to all our colleagues in Scotland lead by Richard Hansen and Richard Russel who did such a fantastic job organising the </w:t>
      </w:r>
      <w:r w:rsidR="00374042">
        <w:rPr>
          <w:rFonts w:ascii="Arial" w:hAnsi="Arial" w:cs="Arial"/>
          <w:sz w:val="20"/>
          <w:szCs w:val="20"/>
        </w:rPr>
        <w:t xml:space="preserve">Annual </w:t>
      </w:r>
      <w:r w:rsidRPr="005A31D8">
        <w:rPr>
          <w:rFonts w:ascii="Arial" w:hAnsi="Arial" w:cs="Arial"/>
          <w:sz w:val="20"/>
          <w:szCs w:val="20"/>
        </w:rPr>
        <w:t xml:space="preserve">meeting in 2017. Not only were the scientific and social programs outstanding, but the meeting also made a significant profit (see the Treasurers report)! </w:t>
      </w:r>
    </w:p>
    <w:p w14:paraId="75A0C3D7" w14:textId="77777777" w:rsidR="00497E15" w:rsidRPr="005A31D8" w:rsidRDefault="00497E15" w:rsidP="00497E15">
      <w:pPr>
        <w:spacing w:after="0" w:line="240" w:lineRule="auto"/>
        <w:jc w:val="both"/>
        <w:rPr>
          <w:rFonts w:ascii="Arial" w:hAnsi="Arial" w:cs="Arial"/>
          <w:sz w:val="20"/>
          <w:szCs w:val="20"/>
        </w:rPr>
      </w:pPr>
    </w:p>
    <w:p w14:paraId="3385F708" w14:textId="77777777" w:rsidR="00497E15" w:rsidRPr="005A31D8" w:rsidRDefault="00497E15" w:rsidP="00497E15">
      <w:pPr>
        <w:spacing w:after="0" w:line="240" w:lineRule="auto"/>
        <w:jc w:val="both"/>
        <w:rPr>
          <w:rFonts w:ascii="Arial" w:hAnsi="Arial" w:cs="Arial"/>
          <w:sz w:val="20"/>
          <w:szCs w:val="20"/>
        </w:rPr>
      </w:pPr>
      <w:r w:rsidRPr="005A31D8">
        <w:rPr>
          <w:rFonts w:ascii="Arial" w:hAnsi="Arial" w:cs="Arial"/>
          <w:sz w:val="20"/>
          <w:szCs w:val="20"/>
        </w:rPr>
        <w:t xml:space="preserve">I have only been Convenor for 9 months and my most important task in this letter is perhaps to offer my sincere thanks to Nadeem Afzal, our previous Convenor, who did an outstanding job in supporting the Society and keeping Council and the Membership on track. I also have to offer him my personal thanks for setting me off on the right track when I took over. I was absolutely fascinated to see that with my newly acquired email address </w:t>
      </w:r>
      <w:hyperlink r:id="rId10" w:history="1">
        <w:r w:rsidRPr="005A31D8">
          <w:rPr>
            <w:rStyle w:val="Hyperlink"/>
            <w:rFonts w:ascii="Arial" w:hAnsi="Arial" w:cs="Arial"/>
            <w:sz w:val="20"/>
            <w:szCs w:val="20"/>
          </w:rPr>
          <w:t>convenor@bspghan.org.uk</w:t>
        </w:r>
      </w:hyperlink>
      <w:r w:rsidRPr="005A31D8">
        <w:rPr>
          <w:rFonts w:ascii="Arial" w:hAnsi="Arial" w:cs="Arial"/>
          <w:sz w:val="20"/>
          <w:szCs w:val="20"/>
        </w:rPr>
        <w:t xml:space="preserve"> comes access to a fascinating array of junk mail / spam some of which could only have been meant for Nadeem !</w:t>
      </w:r>
    </w:p>
    <w:p w14:paraId="3562C559" w14:textId="77777777" w:rsidR="00497E15" w:rsidRPr="005A31D8" w:rsidRDefault="00497E15" w:rsidP="00497E15">
      <w:pPr>
        <w:spacing w:after="0" w:line="240" w:lineRule="auto"/>
        <w:jc w:val="both"/>
        <w:rPr>
          <w:rFonts w:ascii="Arial" w:hAnsi="Arial" w:cs="Arial"/>
          <w:sz w:val="20"/>
          <w:szCs w:val="20"/>
        </w:rPr>
      </w:pPr>
    </w:p>
    <w:p w14:paraId="2A4485C4" w14:textId="6EA62CD1" w:rsidR="00374042" w:rsidRPr="005A31D8" w:rsidRDefault="00374042" w:rsidP="00374042">
      <w:pPr>
        <w:spacing w:after="0" w:line="240" w:lineRule="auto"/>
        <w:jc w:val="both"/>
        <w:rPr>
          <w:rFonts w:ascii="Arial" w:hAnsi="Arial" w:cs="Arial"/>
          <w:sz w:val="20"/>
          <w:szCs w:val="20"/>
        </w:rPr>
      </w:pPr>
      <w:r w:rsidRPr="005A31D8">
        <w:rPr>
          <w:rFonts w:ascii="Arial" w:hAnsi="Arial" w:cs="Arial"/>
          <w:sz w:val="20"/>
          <w:szCs w:val="20"/>
        </w:rPr>
        <w:t xml:space="preserve">Our current membership now stands at </w:t>
      </w:r>
      <w:r w:rsidRPr="00374042">
        <w:rPr>
          <w:rFonts w:ascii="Arial" w:hAnsi="Arial" w:cs="Arial"/>
          <w:sz w:val="20"/>
          <w:szCs w:val="20"/>
        </w:rPr>
        <w:t>449 (Associates 136</w:t>
      </w:r>
      <w:r>
        <w:rPr>
          <w:rFonts w:ascii="Arial" w:hAnsi="Arial" w:cs="Arial"/>
          <w:sz w:val="20"/>
          <w:szCs w:val="20"/>
        </w:rPr>
        <w:t xml:space="preserve">; </w:t>
      </w:r>
      <w:r w:rsidRPr="00374042">
        <w:rPr>
          <w:rFonts w:ascii="Arial" w:hAnsi="Arial" w:cs="Arial"/>
          <w:sz w:val="20"/>
          <w:szCs w:val="20"/>
        </w:rPr>
        <w:t xml:space="preserve"> Full members 280</w:t>
      </w:r>
      <w:r>
        <w:rPr>
          <w:rFonts w:ascii="Arial" w:hAnsi="Arial" w:cs="Arial"/>
          <w:sz w:val="20"/>
          <w:szCs w:val="20"/>
        </w:rPr>
        <w:t>;</w:t>
      </w:r>
      <w:r w:rsidRPr="00374042">
        <w:rPr>
          <w:rFonts w:ascii="Arial" w:hAnsi="Arial" w:cs="Arial"/>
          <w:sz w:val="20"/>
          <w:szCs w:val="20"/>
        </w:rPr>
        <w:t xml:space="preserve"> Overseas 5</w:t>
      </w:r>
      <w:r>
        <w:rPr>
          <w:rFonts w:ascii="Arial" w:hAnsi="Arial" w:cs="Arial"/>
          <w:sz w:val="20"/>
          <w:szCs w:val="20"/>
        </w:rPr>
        <w:t>;</w:t>
      </w:r>
      <w:r w:rsidRPr="00374042">
        <w:rPr>
          <w:rFonts w:ascii="Arial" w:hAnsi="Arial" w:cs="Arial"/>
          <w:sz w:val="20"/>
          <w:szCs w:val="20"/>
        </w:rPr>
        <w:t xml:space="preserve"> Honorary 18.</w:t>
      </w:r>
      <w:r w:rsidRPr="005A31D8">
        <w:rPr>
          <w:rFonts w:ascii="Arial" w:hAnsi="Arial" w:cs="Arial"/>
          <w:sz w:val="20"/>
          <w:szCs w:val="20"/>
        </w:rPr>
        <w:t xml:space="preserve"> In general the Society is thriving scientifically and socially and I am particularly proud of the Associates and Trainees section for their enthusiasm warmth and determination that the Society should be a cohesive network of close friends and colleagues. Sadly some, who are a little older, continue to nurture the rifts and divisions between factions of the Society that were evident when I was a trainee. It’s time that the old dogs amongst us took a page out of the associates and trainees book and learnt some new trick! Empathic debate is in the best interests of our patients and the Society membership alike.</w:t>
      </w:r>
    </w:p>
    <w:p w14:paraId="278F2857" w14:textId="77777777" w:rsidR="00497E15" w:rsidRPr="005A31D8" w:rsidRDefault="00497E15" w:rsidP="00497E15">
      <w:pPr>
        <w:spacing w:after="0" w:line="240" w:lineRule="auto"/>
        <w:jc w:val="both"/>
        <w:rPr>
          <w:rFonts w:ascii="Arial" w:hAnsi="Arial" w:cs="Arial"/>
          <w:sz w:val="20"/>
          <w:szCs w:val="20"/>
        </w:rPr>
      </w:pPr>
    </w:p>
    <w:p w14:paraId="3A0B53D8" w14:textId="2C9EF7C8" w:rsidR="00497E15" w:rsidRPr="005A31D8" w:rsidRDefault="00497E15" w:rsidP="00497E15">
      <w:pPr>
        <w:spacing w:after="0" w:line="240" w:lineRule="auto"/>
        <w:jc w:val="both"/>
        <w:rPr>
          <w:rFonts w:ascii="Arial" w:hAnsi="Arial" w:cs="Arial"/>
          <w:sz w:val="20"/>
          <w:szCs w:val="20"/>
        </w:rPr>
      </w:pPr>
      <w:r w:rsidRPr="005A31D8">
        <w:rPr>
          <w:rFonts w:ascii="Arial" w:hAnsi="Arial" w:cs="Arial"/>
          <w:sz w:val="20"/>
          <w:szCs w:val="20"/>
        </w:rPr>
        <w:t>I would particularly like to welcome all the new BSPGHAN members who have joined in the last year and to encourage then to actively contribute to the various academic and social BSPGHAN activities. Young blood in the working groups and indeed on Council is always appreciated, so please don’t hold back!.</w:t>
      </w:r>
    </w:p>
    <w:p w14:paraId="5F9C4ED2" w14:textId="77777777" w:rsidR="00497E15" w:rsidRPr="005A31D8" w:rsidRDefault="00497E15" w:rsidP="00497E15">
      <w:pPr>
        <w:spacing w:after="0" w:line="240" w:lineRule="auto"/>
        <w:jc w:val="both"/>
        <w:rPr>
          <w:rFonts w:ascii="Arial" w:hAnsi="Arial" w:cs="Arial"/>
          <w:sz w:val="20"/>
          <w:szCs w:val="20"/>
        </w:rPr>
      </w:pPr>
    </w:p>
    <w:p w14:paraId="0A88C7D4" w14:textId="77777777" w:rsidR="00497E15" w:rsidRPr="005A31D8" w:rsidRDefault="00497E15" w:rsidP="00497E15">
      <w:pPr>
        <w:spacing w:after="0" w:line="240" w:lineRule="auto"/>
        <w:jc w:val="both"/>
        <w:rPr>
          <w:rFonts w:ascii="Arial" w:hAnsi="Arial" w:cs="Arial"/>
          <w:sz w:val="20"/>
          <w:szCs w:val="20"/>
        </w:rPr>
      </w:pPr>
      <w:r w:rsidRPr="005A31D8">
        <w:rPr>
          <w:rFonts w:ascii="Arial" w:hAnsi="Arial" w:cs="Arial"/>
          <w:sz w:val="20"/>
          <w:szCs w:val="20"/>
        </w:rPr>
        <w:t>Nadeem has already said a heartfelt thanks to those who left Council last year. It has been my privilege to join Council with some outstanding colleagues including Astor who succeeded Girish as Treasurer and with whom as Treasurer the Societies’ accounts will be safe and Naeem who has succeeded Marcus as Gastroenterology Rep. I have so send my sincere thanks to those who are about to leave us including Priya who has done a fantastic job as endoscopy rep. She has managed to validate the paediatric version of the GRS tool with JAG. As Nadeem noted the paediatric version is specifically tailored for our use and is much easier to use compared to the adult GRS tool but just as important. Steve Allen has also put in a huge amount of work to support the society as Research Chair. What Steve hasn’t done isn’t worth reporting to the Society – he’s been a tower of energy, enthusiasm and above all wisdom. Kelsey is also standing down. I’ve already alluded to the wonderful ATM above and I look forwards to Kelsey joining Council in the future in another role. Lastly I would like to thank Anna Pigott for her commitment to Council in her role as “Paediatrician with an interest”.</w:t>
      </w:r>
    </w:p>
    <w:p w14:paraId="3C66B4F5" w14:textId="77777777" w:rsidR="00497E15" w:rsidRPr="005A31D8" w:rsidRDefault="00497E15" w:rsidP="00497E15">
      <w:pPr>
        <w:spacing w:after="0" w:line="240" w:lineRule="auto"/>
        <w:jc w:val="both"/>
        <w:rPr>
          <w:rFonts w:ascii="Arial" w:hAnsi="Arial" w:cs="Arial"/>
          <w:sz w:val="20"/>
          <w:szCs w:val="20"/>
        </w:rPr>
      </w:pPr>
    </w:p>
    <w:p w14:paraId="4B38E389" w14:textId="77777777" w:rsidR="00497E15" w:rsidRPr="005A31D8" w:rsidRDefault="00497E15" w:rsidP="00497E15">
      <w:pPr>
        <w:spacing w:after="0" w:line="240" w:lineRule="auto"/>
        <w:jc w:val="both"/>
        <w:rPr>
          <w:rFonts w:ascii="Arial" w:hAnsi="Arial" w:cs="Arial"/>
          <w:sz w:val="20"/>
          <w:szCs w:val="20"/>
        </w:rPr>
      </w:pPr>
      <w:r w:rsidRPr="005A31D8">
        <w:rPr>
          <w:rFonts w:ascii="Arial" w:hAnsi="Arial" w:cs="Arial"/>
          <w:sz w:val="20"/>
          <w:szCs w:val="20"/>
        </w:rPr>
        <w:lastRenderedPageBreak/>
        <w:t>Hot off the press is the appointment of new members to the Council (subject of course to a show of hands at the AGM – please note the revised Constitution on which you also have to vote at the AGM).</w:t>
      </w:r>
    </w:p>
    <w:p w14:paraId="607DD203" w14:textId="77777777" w:rsidR="00497E15" w:rsidRDefault="00497E15" w:rsidP="00497E15">
      <w:pPr>
        <w:spacing w:after="0" w:line="240" w:lineRule="auto"/>
        <w:jc w:val="both"/>
        <w:rPr>
          <w:rFonts w:ascii="Arial" w:hAnsi="Arial" w:cs="Arial"/>
          <w:sz w:val="20"/>
          <w:szCs w:val="20"/>
        </w:rPr>
      </w:pPr>
      <w:r w:rsidRPr="005A31D8">
        <w:rPr>
          <w:rFonts w:ascii="Arial" w:hAnsi="Arial" w:cs="Arial"/>
          <w:sz w:val="20"/>
          <w:szCs w:val="20"/>
        </w:rPr>
        <w:t>Sue Protheroe is uncontested at President Elect. I remember the last time we had a (lady) President from Birmingham there was a tornado which altered the Societies trajectory. I would expect no less from Sue who is an experienced pair of hands in political (and of course clinical) circles. Welcome back to the Council Sue.</w:t>
      </w:r>
    </w:p>
    <w:p w14:paraId="5B19890C" w14:textId="77777777" w:rsidR="005A31D8" w:rsidRPr="005A31D8" w:rsidRDefault="005A31D8" w:rsidP="00497E15">
      <w:pPr>
        <w:spacing w:after="0" w:line="240" w:lineRule="auto"/>
        <w:jc w:val="both"/>
        <w:rPr>
          <w:rFonts w:ascii="Arial" w:hAnsi="Arial" w:cs="Arial"/>
          <w:sz w:val="20"/>
          <w:szCs w:val="20"/>
        </w:rPr>
      </w:pPr>
    </w:p>
    <w:p w14:paraId="55EEB5B9" w14:textId="77777777" w:rsidR="00497E15" w:rsidRDefault="00497E15" w:rsidP="00497E15">
      <w:pPr>
        <w:spacing w:after="0" w:line="240" w:lineRule="auto"/>
        <w:jc w:val="both"/>
        <w:rPr>
          <w:rFonts w:ascii="Arial" w:hAnsi="Arial" w:cs="Arial"/>
          <w:sz w:val="20"/>
          <w:szCs w:val="20"/>
        </w:rPr>
      </w:pPr>
      <w:r w:rsidRPr="005A31D8">
        <w:rPr>
          <w:rFonts w:ascii="Arial" w:hAnsi="Arial" w:cs="Arial"/>
          <w:sz w:val="20"/>
          <w:szCs w:val="20"/>
        </w:rPr>
        <w:t>David Campbell is uncontested as Research Chair. David has a tough act to follow but I know will rise to the occasion with his considerable experience in basic science and clinical GI research.</w:t>
      </w:r>
    </w:p>
    <w:p w14:paraId="7DAB8472" w14:textId="77777777" w:rsidR="005A31D8" w:rsidRPr="005A31D8" w:rsidRDefault="005A31D8" w:rsidP="00497E15">
      <w:pPr>
        <w:spacing w:after="0" w:line="240" w:lineRule="auto"/>
        <w:jc w:val="both"/>
        <w:rPr>
          <w:rFonts w:ascii="Arial" w:hAnsi="Arial" w:cs="Arial"/>
          <w:sz w:val="20"/>
          <w:szCs w:val="20"/>
        </w:rPr>
      </w:pPr>
    </w:p>
    <w:p w14:paraId="41BE64FB" w14:textId="77777777" w:rsidR="00497E15" w:rsidRDefault="00497E15" w:rsidP="005A31D8">
      <w:pPr>
        <w:spacing w:after="0"/>
        <w:jc w:val="both"/>
        <w:rPr>
          <w:rFonts w:ascii="Arial" w:hAnsi="Arial" w:cs="Arial"/>
          <w:sz w:val="20"/>
          <w:szCs w:val="20"/>
        </w:rPr>
      </w:pPr>
      <w:r w:rsidRPr="005A31D8">
        <w:rPr>
          <w:rFonts w:ascii="Arial" w:hAnsi="Arial" w:cs="Arial"/>
          <w:sz w:val="20"/>
          <w:szCs w:val="20"/>
        </w:rPr>
        <w:t xml:space="preserve">Babu Vadamalayan is uncontested as Endoscopy Chair. How apt that the chair should move from Sheffield to Kings, the two units running the biggest paediatric endoscopy training courses in the UK. Welcome Babu, you have joined at an interesting and important time for the Society and its membership with regards to endoscopy. </w:t>
      </w:r>
    </w:p>
    <w:p w14:paraId="78124C8D" w14:textId="77777777" w:rsidR="00374042" w:rsidRPr="005A31D8" w:rsidRDefault="00374042" w:rsidP="005A31D8">
      <w:pPr>
        <w:spacing w:after="0"/>
        <w:jc w:val="both"/>
        <w:rPr>
          <w:rFonts w:ascii="Arial" w:hAnsi="Arial" w:cs="Arial"/>
          <w:sz w:val="20"/>
          <w:szCs w:val="20"/>
        </w:rPr>
      </w:pPr>
    </w:p>
    <w:p w14:paraId="4034C4CE" w14:textId="77777777" w:rsidR="00497E15" w:rsidRPr="005A31D8" w:rsidRDefault="00497E15" w:rsidP="00497E15">
      <w:pPr>
        <w:spacing w:after="0" w:line="240" w:lineRule="auto"/>
        <w:jc w:val="both"/>
        <w:rPr>
          <w:rFonts w:ascii="Arial" w:hAnsi="Arial" w:cs="Arial"/>
          <w:sz w:val="20"/>
          <w:szCs w:val="20"/>
        </w:rPr>
      </w:pPr>
      <w:r w:rsidRPr="005A31D8">
        <w:rPr>
          <w:rFonts w:ascii="Arial" w:hAnsi="Arial" w:cs="Arial"/>
          <w:sz w:val="20"/>
          <w:szCs w:val="20"/>
        </w:rPr>
        <w:t>The PEGHAN Council position is currently unfilled although I believe there may be a last minute application which will need to be announced at the AGM.</w:t>
      </w:r>
    </w:p>
    <w:p w14:paraId="699475AA" w14:textId="77777777" w:rsidR="00497E15" w:rsidRPr="005A31D8" w:rsidRDefault="00497E15" w:rsidP="00497E15">
      <w:pPr>
        <w:spacing w:after="0" w:line="240" w:lineRule="auto"/>
        <w:jc w:val="both"/>
        <w:rPr>
          <w:rFonts w:ascii="Arial" w:hAnsi="Arial" w:cs="Arial"/>
          <w:sz w:val="20"/>
          <w:szCs w:val="20"/>
        </w:rPr>
      </w:pPr>
    </w:p>
    <w:p w14:paraId="6205E1E3" w14:textId="77777777" w:rsidR="00497E15" w:rsidRPr="005A31D8" w:rsidRDefault="00497E15" w:rsidP="005A31D8">
      <w:pPr>
        <w:spacing w:after="0" w:line="240" w:lineRule="auto"/>
        <w:jc w:val="both"/>
        <w:rPr>
          <w:rFonts w:ascii="Arial" w:hAnsi="Arial" w:cs="Arial"/>
          <w:sz w:val="20"/>
          <w:szCs w:val="20"/>
        </w:rPr>
      </w:pPr>
      <w:r w:rsidRPr="005A31D8">
        <w:rPr>
          <w:rFonts w:ascii="Arial" w:hAnsi="Arial" w:cs="Arial"/>
          <w:sz w:val="20"/>
          <w:szCs w:val="20"/>
        </w:rPr>
        <w:t xml:space="preserve">The working groups have been busy. I would encourage you to read each groups individual report as I cannot mention every nuance of their activities here. There are a few highlights I would like to draw attention to. </w:t>
      </w:r>
    </w:p>
    <w:p w14:paraId="16B7A4F9" w14:textId="77777777" w:rsidR="00497E15" w:rsidRPr="005A31D8" w:rsidRDefault="00497E15" w:rsidP="00497E15">
      <w:pPr>
        <w:spacing w:after="0" w:line="240" w:lineRule="auto"/>
        <w:jc w:val="both"/>
        <w:rPr>
          <w:rFonts w:ascii="Arial" w:hAnsi="Arial" w:cs="Arial"/>
          <w:sz w:val="20"/>
          <w:szCs w:val="20"/>
        </w:rPr>
      </w:pPr>
    </w:p>
    <w:p w14:paraId="1E40A054" w14:textId="77777777" w:rsidR="00497E15" w:rsidRPr="005A31D8" w:rsidRDefault="00497E15" w:rsidP="00497E15">
      <w:pPr>
        <w:spacing w:after="0" w:line="240" w:lineRule="auto"/>
        <w:jc w:val="both"/>
        <w:rPr>
          <w:rFonts w:ascii="Arial" w:hAnsi="Arial" w:cs="Arial"/>
          <w:sz w:val="20"/>
          <w:szCs w:val="20"/>
        </w:rPr>
      </w:pPr>
      <w:r w:rsidRPr="005A31D8">
        <w:rPr>
          <w:rFonts w:ascii="Arial" w:hAnsi="Arial" w:cs="Arial"/>
          <w:sz w:val="20"/>
          <w:szCs w:val="20"/>
        </w:rPr>
        <w:t>I have to thank Jutta for putting so much energy and organisation into chairing the nutrition WG. There is a huge amount Jutta is dealing / has dealt with in a frighteningly organised Germanic female way and I think the two major successes have been facilitating getting eBANS back on track again and that BSPGHAN members can now become BAPEN members for free. I would encourage all members with the vaguest of interests in nutrition to consider this. My own experience of BAPEN has been evolutional. More on eBANS later.</w:t>
      </w:r>
    </w:p>
    <w:p w14:paraId="30536F03" w14:textId="77777777" w:rsidR="00497E15" w:rsidRPr="005A31D8" w:rsidRDefault="00497E15" w:rsidP="00497E15">
      <w:pPr>
        <w:spacing w:after="0" w:line="240" w:lineRule="auto"/>
        <w:jc w:val="both"/>
        <w:rPr>
          <w:rFonts w:ascii="Arial" w:hAnsi="Arial" w:cs="Arial"/>
          <w:sz w:val="20"/>
          <w:szCs w:val="20"/>
        </w:rPr>
      </w:pPr>
    </w:p>
    <w:p w14:paraId="0BD69E49" w14:textId="77777777" w:rsidR="00497E15" w:rsidRPr="005A31D8" w:rsidRDefault="00497E15" w:rsidP="00497E15">
      <w:pPr>
        <w:spacing w:after="0" w:line="240" w:lineRule="auto"/>
        <w:jc w:val="both"/>
        <w:rPr>
          <w:rFonts w:ascii="Arial" w:hAnsi="Arial" w:cs="Arial"/>
          <w:sz w:val="20"/>
          <w:szCs w:val="20"/>
        </w:rPr>
      </w:pPr>
      <w:r w:rsidRPr="005A31D8">
        <w:rPr>
          <w:rFonts w:ascii="Arial" w:hAnsi="Arial" w:cs="Arial"/>
          <w:sz w:val="20"/>
          <w:szCs w:val="20"/>
        </w:rPr>
        <w:t xml:space="preserve">Mohamed has taken over from David as the lead for the motility WG. Whilst I am not unbiased, being a member of the group, I must say that the group is laying down a profile internationally. I was delighted to see that the guidance on esophageal pH impedance measurement, which represents this societies view, was eventually published despite the negative comments of the editorial board of the Archives. I know there are plans afoot to generate and publish other position papers in the next 1-2 years and I am conscious that to facilitate this energetic and knowledgeable individuals are being recruited into the WG some of whom are not as yet members of the Society. I expect these individuals to become members of the Society in the near future  </w:t>
      </w:r>
    </w:p>
    <w:p w14:paraId="438301FA" w14:textId="77777777" w:rsidR="00497E15" w:rsidRPr="005A31D8" w:rsidRDefault="00497E15" w:rsidP="00497E15">
      <w:pPr>
        <w:spacing w:after="0" w:line="240" w:lineRule="auto"/>
        <w:jc w:val="both"/>
        <w:rPr>
          <w:rFonts w:ascii="Arial" w:hAnsi="Arial" w:cs="Arial"/>
          <w:sz w:val="20"/>
          <w:szCs w:val="20"/>
        </w:rPr>
      </w:pPr>
    </w:p>
    <w:p w14:paraId="13EFBB26" w14:textId="7F72FBEE" w:rsidR="00497E15" w:rsidRPr="005A31D8" w:rsidRDefault="00497E15" w:rsidP="00497E15">
      <w:pPr>
        <w:spacing w:after="0" w:line="240" w:lineRule="auto"/>
        <w:jc w:val="both"/>
        <w:rPr>
          <w:rFonts w:ascii="Arial" w:hAnsi="Arial" w:cs="Arial"/>
          <w:sz w:val="20"/>
          <w:szCs w:val="20"/>
        </w:rPr>
      </w:pPr>
      <w:r w:rsidRPr="005A31D8">
        <w:rPr>
          <w:rFonts w:ascii="Arial" w:hAnsi="Arial" w:cs="Arial"/>
          <w:sz w:val="20"/>
          <w:szCs w:val="20"/>
        </w:rPr>
        <w:t>Rafeeq has taken on the role of IBD WG chair with more enthusiasm than a 6 year old in a chocolate factory! I am particularly grateful to him for dealing with the often apparently excessive requests from NICE for expert input into the revision of existing guidance. Naeem has also helped me greatly in this respect.</w:t>
      </w:r>
    </w:p>
    <w:p w14:paraId="6EEB66C9" w14:textId="77777777" w:rsidR="00497E15" w:rsidRPr="005A31D8" w:rsidRDefault="00497E15" w:rsidP="00497E15">
      <w:pPr>
        <w:spacing w:after="0" w:line="240" w:lineRule="auto"/>
        <w:jc w:val="both"/>
        <w:rPr>
          <w:rFonts w:ascii="Arial" w:hAnsi="Arial" w:cs="Arial"/>
          <w:sz w:val="20"/>
          <w:szCs w:val="20"/>
        </w:rPr>
      </w:pPr>
    </w:p>
    <w:p w14:paraId="57D31FE2" w14:textId="77777777" w:rsidR="00497E15" w:rsidRPr="005A31D8" w:rsidRDefault="00497E15" w:rsidP="00497E15">
      <w:pPr>
        <w:spacing w:after="0" w:line="240" w:lineRule="auto"/>
        <w:jc w:val="both"/>
        <w:rPr>
          <w:rFonts w:ascii="Arial" w:hAnsi="Arial" w:cs="Arial"/>
          <w:sz w:val="20"/>
          <w:szCs w:val="20"/>
        </w:rPr>
      </w:pPr>
      <w:r w:rsidRPr="005A31D8">
        <w:rPr>
          <w:rFonts w:ascii="Arial" w:hAnsi="Arial" w:cs="Arial"/>
          <w:sz w:val="20"/>
          <w:szCs w:val="20"/>
        </w:rPr>
        <w:t xml:space="preserve">It is not possible to include all the great work done by the WGs in this report but please read the individual working groups’ reports as the achievements are many and varied. </w:t>
      </w:r>
    </w:p>
    <w:p w14:paraId="597B0C79" w14:textId="77777777" w:rsidR="00497E15" w:rsidRPr="005A31D8" w:rsidRDefault="00497E15" w:rsidP="00497E15">
      <w:pPr>
        <w:spacing w:after="0" w:line="240" w:lineRule="auto"/>
        <w:jc w:val="both"/>
        <w:rPr>
          <w:rFonts w:ascii="Arial" w:hAnsi="Arial" w:cs="Arial"/>
          <w:sz w:val="20"/>
          <w:szCs w:val="20"/>
        </w:rPr>
      </w:pPr>
    </w:p>
    <w:p w14:paraId="609A62F5" w14:textId="77777777" w:rsidR="00497E15" w:rsidRPr="005A31D8" w:rsidRDefault="00497E15" w:rsidP="00497E15">
      <w:pPr>
        <w:spacing w:after="0" w:line="240" w:lineRule="auto"/>
        <w:jc w:val="both"/>
        <w:rPr>
          <w:rFonts w:ascii="Arial" w:hAnsi="Arial" w:cs="Arial"/>
          <w:sz w:val="20"/>
          <w:szCs w:val="20"/>
        </w:rPr>
      </w:pPr>
      <w:r w:rsidRPr="005A31D8">
        <w:rPr>
          <w:rFonts w:ascii="Arial" w:hAnsi="Arial" w:cs="Arial"/>
          <w:sz w:val="20"/>
          <w:szCs w:val="20"/>
        </w:rPr>
        <w:t>John Fell and the Standards Group have delivered 10 standards for paediatric GI care in the UK which were unveiled in the Spring RCPCH meeting in Birmingham and which have seemingly already become enshrined in tablets of stone by the RCPCH. John is overseeing a survey of all GI units in the UK to understand where things are at and then it will be down to all our individual Trusts / Commissioners to see that the standards are upheld nationally. This can only be good for all units eventually although initially there might be some pain (I have already personally experienced this at the hands of the RCPCH).</w:t>
      </w:r>
    </w:p>
    <w:p w14:paraId="1DD34B84" w14:textId="77777777" w:rsidR="00497E15" w:rsidRPr="005A31D8" w:rsidRDefault="00497E15" w:rsidP="00497E15">
      <w:pPr>
        <w:spacing w:after="0" w:line="240" w:lineRule="auto"/>
        <w:jc w:val="both"/>
        <w:rPr>
          <w:rFonts w:ascii="Arial" w:hAnsi="Arial" w:cs="Arial"/>
          <w:sz w:val="20"/>
          <w:szCs w:val="20"/>
        </w:rPr>
      </w:pPr>
    </w:p>
    <w:p w14:paraId="4E04B9C1" w14:textId="7937DF5B" w:rsidR="00497E15" w:rsidRPr="005A31D8" w:rsidRDefault="00497E15" w:rsidP="00497E15">
      <w:pPr>
        <w:spacing w:after="0" w:line="240" w:lineRule="auto"/>
        <w:jc w:val="both"/>
        <w:rPr>
          <w:rFonts w:ascii="Arial" w:hAnsi="Arial" w:cs="Arial"/>
          <w:sz w:val="20"/>
          <w:szCs w:val="20"/>
        </w:rPr>
      </w:pPr>
      <w:r w:rsidRPr="005A31D8">
        <w:rPr>
          <w:rFonts w:ascii="Arial" w:hAnsi="Arial" w:cs="Arial"/>
          <w:sz w:val="20"/>
          <w:szCs w:val="20"/>
        </w:rPr>
        <w:t>I have to thank Sandhia for organising an incredibly successful “taster” meeting at the Royal London which has followed admirably in Rafeeq’s legacy and which will hopefully continue. I am also particularly indebted to Kelsey for organising such an outstanding ATM in Sheffield this year.</w:t>
      </w:r>
    </w:p>
    <w:p w14:paraId="265700CC" w14:textId="77777777" w:rsidR="00497E15" w:rsidRPr="005A31D8" w:rsidRDefault="00497E15" w:rsidP="00497E15">
      <w:pPr>
        <w:spacing w:after="0" w:line="240" w:lineRule="auto"/>
        <w:jc w:val="both"/>
        <w:rPr>
          <w:rFonts w:ascii="Arial" w:hAnsi="Arial" w:cs="Arial"/>
          <w:sz w:val="20"/>
          <w:szCs w:val="20"/>
        </w:rPr>
      </w:pPr>
    </w:p>
    <w:p w14:paraId="72C66A39" w14:textId="77777777" w:rsidR="00497E15" w:rsidRPr="005A31D8" w:rsidRDefault="00497E15" w:rsidP="00497E15">
      <w:pPr>
        <w:spacing w:after="0" w:line="240" w:lineRule="auto"/>
        <w:jc w:val="both"/>
        <w:rPr>
          <w:rFonts w:ascii="Arial" w:hAnsi="Arial" w:cs="Arial"/>
          <w:sz w:val="20"/>
          <w:szCs w:val="20"/>
        </w:rPr>
      </w:pPr>
      <w:r w:rsidRPr="005A31D8">
        <w:rPr>
          <w:rFonts w:ascii="Arial" w:hAnsi="Arial" w:cs="Arial"/>
          <w:sz w:val="20"/>
          <w:szCs w:val="20"/>
        </w:rPr>
        <w:t>Michael Hughes continues to do a great job with our website with (mostly) smooth running links and removal of any glitches and should be congratulated with the advances in electronic registration for the annual meeting (something I know Carla has been very involved with).</w:t>
      </w:r>
    </w:p>
    <w:p w14:paraId="40E5FDED" w14:textId="77777777" w:rsidR="00497E15" w:rsidRPr="005A31D8" w:rsidRDefault="00497E15" w:rsidP="00497E15">
      <w:pPr>
        <w:spacing w:after="0" w:line="240" w:lineRule="auto"/>
        <w:jc w:val="both"/>
        <w:rPr>
          <w:rFonts w:ascii="Arial" w:hAnsi="Arial" w:cs="Arial"/>
          <w:sz w:val="20"/>
          <w:szCs w:val="20"/>
        </w:rPr>
      </w:pPr>
    </w:p>
    <w:p w14:paraId="524B3241" w14:textId="77777777" w:rsidR="00497E15" w:rsidRPr="005A31D8" w:rsidRDefault="00497E15" w:rsidP="00497E15">
      <w:pPr>
        <w:spacing w:after="0" w:line="240" w:lineRule="auto"/>
        <w:jc w:val="both"/>
        <w:rPr>
          <w:rFonts w:ascii="Arial" w:hAnsi="Arial" w:cs="Arial"/>
          <w:sz w:val="20"/>
          <w:szCs w:val="20"/>
        </w:rPr>
      </w:pPr>
      <w:r w:rsidRPr="005A31D8">
        <w:rPr>
          <w:rFonts w:ascii="Arial" w:hAnsi="Arial" w:cs="Arial"/>
          <w:sz w:val="20"/>
          <w:szCs w:val="20"/>
        </w:rPr>
        <w:t>Another highlight of the year has been the awarding of the first three BIG grants by the Society. These include support for an administrator for e-BANS, support for the creation of a Decision Tree in neurologically compromised children who develop GI dysmotility, and support for a Digital Ulcerative Colitis healthcare project. My congratulations to the successful applicants.</w:t>
      </w:r>
    </w:p>
    <w:p w14:paraId="29D3DA8E" w14:textId="77777777" w:rsidR="00497E15" w:rsidRPr="005A31D8" w:rsidRDefault="00497E15" w:rsidP="00497E15">
      <w:pPr>
        <w:spacing w:after="0" w:line="240" w:lineRule="auto"/>
        <w:jc w:val="both"/>
        <w:rPr>
          <w:rFonts w:ascii="Arial" w:hAnsi="Arial" w:cs="Arial"/>
          <w:sz w:val="20"/>
          <w:szCs w:val="20"/>
        </w:rPr>
      </w:pPr>
    </w:p>
    <w:p w14:paraId="6A9AA652" w14:textId="77777777" w:rsidR="00497E15" w:rsidRPr="005A31D8" w:rsidRDefault="00497E15" w:rsidP="00497E15">
      <w:pPr>
        <w:spacing w:after="0" w:line="240" w:lineRule="auto"/>
        <w:jc w:val="both"/>
        <w:rPr>
          <w:rFonts w:ascii="Arial" w:hAnsi="Arial" w:cs="Arial"/>
          <w:sz w:val="20"/>
          <w:szCs w:val="20"/>
        </w:rPr>
      </w:pPr>
      <w:r w:rsidRPr="005A31D8">
        <w:rPr>
          <w:rFonts w:ascii="Arial" w:hAnsi="Arial" w:cs="Arial"/>
          <w:sz w:val="20"/>
          <w:szCs w:val="20"/>
        </w:rPr>
        <w:t>Looking forwards, we have a great RCPCH 2018 Spring meeting programme in Glasgow. The Gastroenterology day is on Wednesday 14</w:t>
      </w:r>
      <w:r w:rsidRPr="005A31D8">
        <w:rPr>
          <w:rFonts w:ascii="Arial" w:hAnsi="Arial" w:cs="Arial"/>
          <w:sz w:val="20"/>
          <w:szCs w:val="20"/>
          <w:vertAlign w:val="superscript"/>
        </w:rPr>
        <w:t>th</w:t>
      </w:r>
      <w:r w:rsidRPr="005A31D8">
        <w:rPr>
          <w:rFonts w:ascii="Arial" w:hAnsi="Arial" w:cs="Arial"/>
          <w:sz w:val="20"/>
          <w:szCs w:val="20"/>
        </w:rPr>
        <w:t xml:space="preserve"> March. This year we are jointly hosting with the Paediatric Inherited Metabolic Disease Group. We have interesting invited lectures including “metabolic complications of PN and intestinal failure”, NAFLD, neonatal hepatitis, liver transplantation and eosinophilic GI disease to include a few. Please mark the date in your diaries and do come and support if you can.  </w:t>
      </w:r>
    </w:p>
    <w:p w14:paraId="49EB96CB" w14:textId="77777777" w:rsidR="00497E15" w:rsidRPr="005A31D8" w:rsidRDefault="00497E15" w:rsidP="00497E15">
      <w:pPr>
        <w:spacing w:after="0" w:line="240" w:lineRule="auto"/>
        <w:jc w:val="both"/>
        <w:rPr>
          <w:rFonts w:ascii="Arial" w:hAnsi="Arial" w:cs="Arial"/>
          <w:sz w:val="20"/>
          <w:szCs w:val="20"/>
        </w:rPr>
      </w:pPr>
    </w:p>
    <w:p w14:paraId="6E04BF03" w14:textId="332144FD" w:rsidR="00497E15" w:rsidRPr="005A31D8" w:rsidRDefault="00497E15" w:rsidP="00497E15">
      <w:pPr>
        <w:spacing w:after="0" w:line="240" w:lineRule="auto"/>
        <w:jc w:val="both"/>
        <w:rPr>
          <w:rFonts w:ascii="Arial" w:hAnsi="Arial" w:cs="Arial"/>
          <w:sz w:val="20"/>
          <w:szCs w:val="20"/>
        </w:rPr>
      </w:pPr>
      <w:r w:rsidRPr="005A31D8">
        <w:rPr>
          <w:rFonts w:ascii="Arial" w:hAnsi="Arial" w:cs="Arial"/>
          <w:sz w:val="20"/>
          <w:szCs w:val="20"/>
        </w:rPr>
        <w:t xml:space="preserve">Lastly my heartfelt thank you to Carla who continues to be a pillar of support in the running of the Society and who probably has the biggest whip on the planet to keep us all on our toes!  Thank you Carla. </w:t>
      </w:r>
    </w:p>
    <w:p w14:paraId="4720CB0E" w14:textId="77777777" w:rsidR="00497E15" w:rsidRPr="005A31D8" w:rsidRDefault="00497E15" w:rsidP="00497E15">
      <w:pPr>
        <w:spacing w:after="0" w:line="240" w:lineRule="auto"/>
        <w:jc w:val="both"/>
        <w:rPr>
          <w:rFonts w:ascii="Arial" w:hAnsi="Arial" w:cs="Arial"/>
          <w:sz w:val="20"/>
          <w:szCs w:val="20"/>
        </w:rPr>
      </w:pPr>
    </w:p>
    <w:p w14:paraId="501AA064" w14:textId="77777777" w:rsidR="00497E15" w:rsidRPr="005A31D8" w:rsidRDefault="00497E15" w:rsidP="00497E15">
      <w:pPr>
        <w:rPr>
          <w:rFonts w:ascii="Arial" w:hAnsi="Arial" w:cs="Arial"/>
          <w:sz w:val="20"/>
          <w:szCs w:val="20"/>
        </w:rPr>
      </w:pPr>
      <w:r w:rsidRPr="005A31D8">
        <w:rPr>
          <w:rFonts w:ascii="Arial" w:hAnsi="Arial" w:cs="Arial"/>
          <w:sz w:val="20"/>
          <w:szCs w:val="20"/>
        </w:rPr>
        <w:t xml:space="preserve">See you all in Leeds </w:t>
      </w:r>
    </w:p>
    <w:p w14:paraId="159515DF" w14:textId="2E50CDCA" w:rsidR="00FE1FF3" w:rsidRPr="005A31D8" w:rsidRDefault="00497E15" w:rsidP="005A31D8">
      <w:pPr>
        <w:rPr>
          <w:rFonts w:ascii="Arial" w:hAnsi="Arial" w:cs="Arial"/>
          <w:b/>
          <w:i/>
          <w:sz w:val="20"/>
          <w:szCs w:val="20"/>
        </w:rPr>
      </w:pPr>
      <w:r w:rsidRPr="005A31D8">
        <w:rPr>
          <w:rFonts w:ascii="Arial" w:hAnsi="Arial" w:cs="Arial"/>
          <w:sz w:val="20"/>
          <w:szCs w:val="20"/>
        </w:rPr>
        <w:t>BW</w:t>
      </w:r>
      <w:r w:rsidRPr="005A31D8">
        <w:rPr>
          <w:rFonts w:ascii="Arial" w:hAnsi="Arial" w:cs="Arial"/>
          <w:sz w:val="20"/>
          <w:szCs w:val="20"/>
        </w:rPr>
        <w:br/>
        <w:t>Keith</w:t>
      </w:r>
    </w:p>
    <w:p w14:paraId="170BE25C" w14:textId="77777777" w:rsidR="00497E15" w:rsidRPr="005A31D8" w:rsidRDefault="00497E15" w:rsidP="00023554">
      <w:pPr>
        <w:spacing w:after="0" w:line="240" w:lineRule="auto"/>
        <w:jc w:val="both"/>
        <w:rPr>
          <w:rFonts w:ascii="Arial" w:hAnsi="Arial" w:cs="Arial"/>
          <w:b/>
          <w:i/>
          <w:sz w:val="20"/>
          <w:szCs w:val="20"/>
        </w:rPr>
      </w:pPr>
    </w:p>
    <w:p w14:paraId="0B4593BE" w14:textId="5C307B18" w:rsidR="00FE1FF3" w:rsidRPr="005A31D8" w:rsidRDefault="00FE1FF3" w:rsidP="00023554">
      <w:pPr>
        <w:spacing w:after="0" w:line="240" w:lineRule="auto"/>
        <w:jc w:val="both"/>
        <w:rPr>
          <w:rFonts w:ascii="Arial" w:hAnsi="Arial" w:cs="Arial"/>
          <w:sz w:val="20"/>
          <w:szCs w:val="20"/>
        </w:rPr>
      </w:pPr>
    </w:p>
    <w:p w14:paraId="6DC50BC3" w14:textId="77777777" w:rsidR="00602E62" w:rsidRPr="005A31D8" w:rsidRDefault="00A348CD" w:rsidP="00023554">
      <w:pPr>
        <w:spacing w:after="0" w:line="240" w:lineRule="auto"/>
        <w:jc w:val="center"/>
        <w:rPr>
          <w:rFonts w:ascii="Arial" w:hAnsi="Arial" w:cs="Arial"/>
          <w:sz w:val="20"/>
          <w:szCs w:val="20"/>
        </w:rPr>
      </w:pPr>
      <w:r w:rsidRPr="005A31D8">
        <w:rPr>
          <w:rFonts w:ascii="Arial" w:hAnsi="Arial" w:cs="Arial"/>
          <w:sz w:val="20"/>
          <w:szCs w:val="20"/>
        </w:rPr>
        <w:t>--------------------------</w:t>
      </w:r>
    </w:p>
    <w:p w14:paraId="3B613BB7" w14:textId="77777777" w:rsidR="00602E62" w:rsidRPr="005A31D8" w:rsidRDefault="00602E62" w:rsidP="00023554">
      <w:pPr>
        <w:spacing w:after="0" w:line="240" w:lineRule="auto"/>
        <w:jc w:val="both"/>
        <w:rPr>
          <w:rFonts w:ascii="Arial" w:hAnsi="Arial" w:cs="Arial"/>
          <w:b/>
          <w:i/>
          <w:sz w:val="20"/>
          <w:szCs w:val="20"/>
        </w:rPr>
      </w:pPr>
      <w:r w:rsidRPr="005A31D8">
        <w:rPr>
          <w:rFonts w:ascii="Arial" w:hAnsi="Arial" w:cs="Arial"/>
          <w:b/>
          <w:i/>
          <w:sz w:val="20"/>
          <w:szCs w:val="20"/>
        </w:rPr>
        <w:t>Treasurer’s Report</w:t>
      </w:r>
    </w:p>
    <w:p w14:paraId="1C3CA955" w14:textId="107DCBBF" w:rsidR="00602E62" w:rsidRPr="005A31D8" w:rsidRDefault="00602E62" w:rsidP="00023554">
      <w:pPr>
        <w:spacing w:after="0" w:line="240" w:lineRule="auto"/>
        <w:jc w:val="both"/>
        <w:rPr>
          <w:rFonts w:ascii="Arial" w:hAnsi="Arial" w:cs="Arial"/>
          <w:b/>
          <w:i/>
          <w:sz w:val="20"/>
          <w:szCs w:val="20"/>
        </w:rPr>
      </w:pPr>
      <w:r w:rsidRPr="005A31D8">
        <w:rPr>
          <w:rFonts w:ascii="Arial" w:hAnsi="Arial" w:cs="Arial"/>
          <w:b/>
          <w:i/>
          <w:sz w:val="20"/>
          <w:szCs w:val="20"/>
        </w:rPr>
        <w:t xml:space="preserve">Dr </w:t>
      </w:r>
      <w:r w:rsidR="00497E15" w:rsidRPr="005A31D8">
        <w:rPr>
          <w:rFonts w:ascii="Arial" w:hAnsi="Arial" w:cs="Arial"/>
          <w:b/>
          <w:i/>
          <w:sz w:val="20"/>
          <w:szCs w:val="20"/>
        </w:rPr>
        <w:t>Astor Rodrigues</w:t>
      </w:r>
    </w:p>
    <w:p w14:paraId="5E38F127" w14:textId="77777777" w:rsidR="00B40E64" w:rsidRPr="005A31D8" w:rsidRDefault="00B40E64" w:rsidP="00023554">
      <w:pPr>
        <w:spacing w:after="0" w:line="240" w:lineRule="auto"/>
        <w:jc w:val="both"/>
        <w:rPr>
          <w:rFonts w:ascii="Arial" w:hAnsi="Arial" w:cs="Arial"/>
          <w:b/>
          <w:i/>
          <w:sz w:val="20"/>
          <w:szCs w:val="20"/>
        </w:rPr>
      </w:pPr>
    </w:p>
    <w:p w14:paraId="0F30430A" w14:textId="77777777" w:rsidR="00497E15" w:rsidRPr="005A31D8" w:rsidRDefault="006B164B" w:rsidP="00023554">
      <w:pPr>
        <w:numPr>
          <w:ilvl w:val="0"/>
          <w:numId w:val="16"/>
        </w:numPr>
        <w:spacing w:after="0" w:line="240" w:lineRule="auto"/>
        <w:jc w:val="both"/>
        <w:rPr>
          <w:rFonts w:ascii="Arial" w:hAnsi="Arial" w:cs="Arial"/>
          <w:b/>
          <w:sz w:val="20"/>
          <w:szCs w:val="20"/>
          <w:lang w:val="en-US"/>
        </w:rPr>
      </w:pPr>
      <w:r w:rsidRPr="005A31D8">
        <w:rPr>
          <w:rFonts w:ascii="Arial" w:hAnsi="Arial" w:cs="Arial"/>
          <w:b/>
          <w:sz w:val="20"/>
          <w:szCs w:val="20"/>
          <w:lang w:val="en-US"/>
        </w:rPr>
        <w:t>Annual accounts – Appendix 1</w:t>
      </w:r>
      <w:r w:rsidRPr="005A31D8">
        <w:rPr>
          <w:rFonts w:ascii="Arial" w:hAnsi="Arial" w:cs="Arial"/>
          <w:b/>
          <w:sz w:val="20"/>
          <w:szCs w:val="20"/>
          <w:lang w:val="en-US"/>
        </w:rPr>
        <w:tab/>
      </w:r>
      <w:r w:rsidRPr="005A31D8">
        <w:rPr>
          <w:rFonts w:ascii="Arial" w:hAnsi="Arial" w:cs="Arial"/>
          <w:b/>
          <w:sz w:val="20"/>
          <w:szCs w:val="20"/>
          <w:lang w:val="en-US"/>
        </w:rPr>
        <w:tab/>
      </w:r>
    </w:p>
    <w:p w14:paraId="19BC1C97" w14:textId="77777777" w:rsidR="00497E15" w:rsidRPr="005A31D8" w:rsidRDefault="00497E15" w:rsidP="00497E15">
      <w:pPr>
        <w:spacing w:after="0" w:line="240" w:lineRule="auto"/>
        <w:ind w:left="644"/>
        <w:jc w:val="both"/>
        <w:rPr>
          <w:rFonts w:ascii="Arial" w:hAnsi="Arial" w:cs="Arial"/>
          <w:b/>
          <w:sz w:val="20"/>
          <w:szCs w:val="20"/>
          <w:lang w:val="en-US"/>
        </w:rPr>
      </w:pPr>
    </w:p>
    <w:p w14:paraId="60A19BFA" w14:textId="77777777" w:rsidR="00497E15" w:rsidRPr="005A31D8" w:rsidRDefault="00497E15" w:rsidP="00497E15">
      <w:pPr>
        <w:rPr>
          <w:rFonts w:ascii="Arial" w:hAnsi="Arial" w:cs="Arial"/>
          <w:b/>
          <w:sz w:val="20"/>
          <w:szCs w:val="20"/>
        </w:rPr>
      </w:pPr>
      <w:r w:rsidRPr="005A31D8">
        <w:rPr>
          <w:rFonts w:ascii="Arial" w:hAnsi="Arial" w:cs="Arial"/>
          <w:b/>
          <w:sz w:val="20"/>
          <w:szCs w:val="20"/>
        </w:rPr>
        <w:t>BSPGHAN draft accounts for 2017</w:t>
      </w:r>
    </w:p>
    <w:p w14:paraId="32E9BED5" w14:textId="41563114" w:rsidR="00497E15" w:rsidRPr="005A31D8" w:rsidRDefault="00497E15" w:rsidP="00497E15">
      <w:pPr>
        <w:spacing w:after="0" w:line="240" w:lineRule="auto"/>
        <w:rPr>
          <w:rFonts w:ascii="Arial" w:hAnsi="Arial" w:cs="Arial"/>
          <w:sz w:val="20"/>
          <w:szCs w:val="20"/>
        </w:rPr>
      </w:pPr>
      <w:r w:rsidRPr="005A31D8">
        <w:rPr>
          <w:rFonts w:ascii="Arial" w:hAnsi="Arial" w:cs="Arial"/>
          <w:sz w:val="20"/>
          <w:szCs w:val="20"/>
        </w:rPr>
        <w:t>Total income:   £235,083</w:t>
      </w:r>
    </w:p>
    <w:p w14:paraId="4C4AB244" w14:textId="44B78FF3" w:rsidR="00497E15" w:rsidRPr="005A31D8" w:rsidRDefault="00497E15" w:rsidP="00497E15">
      <w:pPr>
        <w:spacing w:after="0" w:line="240" w:lineRule="auto"/>
        <w:rPr>
          <w:rFonts w:ascii="Arial" w:hAnsi="Arial" w:cs="Arial"/>
          <w:sz w:val="20"/>
          <w:szCs w:val="20"/>
        </w:rPr>
      </w:pPr>
      <w:r w:rsidRPr="005A31D8">
        <w:rPr>
          <w:rFonts w:ascii="Arial" w:hAnsi="Arial" w:cs="Arial"/>
          <w:sz w:val="20"/>
          <w:szCs w:val="20"/>
        </w:rPr>
        <w:t xml:space="preserve">Total expenditure: £232,249      </w:t>
      </w:r>
    </w:p>
    <w:p w14:paraId="68A5C014" w14:textId="77777777" w:rsidR="00497E15" w:rsidRPr="005A31D8" w:rsidRDefault="00497E15" w:rsidP="00497E15">
      <w:pPr>
        <w:spacing w:after="0" w:line="240" w:lineRule="auto"/>
        <w:rPr>
          <w:rFonts w:ascii="Arial" w:hAnsi="Arial" w:cs="Arial"/>
          <w:sz w:val="20"/>
          <w:szCs w:val="20"/>
        </w:rPr>
      </w:pPr>
      <w:r w:rsidRPr="005A31D8">
        <w:rPr>
          <w:rFonts w:ascii="Arial" w:hAnsi="Arial" w:cs="Arial"/>
          <w:sz w:val="20"/>
          <w:szCs w:val="20"/>
        </w:rPr>
        <w:t>Surplus: £ 2834</w:t>
      </w:r>
    </w:p>
    <w:p w14:paraId="710FBC60" w14:textId="77777777" w:rsidR="00374042" w:rsidRDefault="00374042" w:rsidP="00497E15">
      <w:pPr>
        <w:rPr>
          <w:rFonts w:ascii="Arial" w:hAnsi="Arial" w:cs="Arial"/>
          <w:b/>
          <w:sz w:val="20"/>
          <w:szCs w:val="20"/>
        </w:rPr>
      </w:pPr>
    </w:p>
    <w:p w14:paraId="174AA02D" w14:textId="77777777" w:rsidR="00497E15" w:rsidRPr="005A31D8" w:rsidRDefault="00497E15" w:rsidP="00497E15">
      <w:pPr>
        <w:rPr>
          <w:rFonts w:ascii="Arial" w:hAnsi="Arial" w:cs="Arial"/>
          <w:b/>
          <w:sz w:val="20"/>
          <w:szCs w:val="20"/>
        </w:rPr>
      </w:pPr>
      <w:r w:rsidRPr="005A31D8">
        <w:rPr>
          <w:rFonts w:ascii="Arial" w:hAnsi="Arial" w:cs="Arial"/>
          <w:b/>
          <w:sz w:val="20"/>
          <w:szCs w:val="20"/>
        </w:rPr>
        <w:t>Annual Meeting:</w:t>
      </w:r>
      <w:r w:rsidRPr="005A31D8">
        <w:rPr>
          <w:rFonts w:ascii="Arial" w:hAnsi="Arial" w:cs="Arial"/>
          <w:sz w:val="20"/>
          <w:szCs w:val="20"/>
        </w:rPr>
        <w:t xml:space="preserve"> Glasgow Winter Meeting 2017</w:t>
      </w:r>
    </w:p>
    <w:p w14:paraId="24EF998B" w14:textId="6226D2F0" w:rsidR="00497E15" w:rsidRPr="005A31D8" w:rsidRDefault="00497E15" w:rsidP="00497E15">
      <w:pPr>
        <w:rPr>
          <w:rFonts w:ascii="Arial" w:hAnsi="Arial" w:cs="Arial"/>
          <w:sz w:val="20"/>
          <w:szCs w:val="20"/>
        </w:rPr>
      </w:pPr>
      <w:r w:rsidRPr="005A31D8">
        <w:rPr>
          <w:rFonts w:ascii="Arial" w:hAnsi="Arial" w:cs="Arial"/>
          <w:sz w:val="20"/>
          <w:szCs w:val="20"/>
        </w:rPr>
        <w:t>The meeting generated a surplus of £66,316 out of which £16,579 has been the local organiser’s share</w:t>
      </w:r>
    </w:p>
    <w:p w14:paraId="7E586D47" w14:textId="77777777" w:rsidR="00497E15" w:rsidRPr="005A31D8" w:rsidRDefault="00497E15" w:rsidP="005A31D8">
      <w:pPr>
        <w:spacing w:after="0" w:line="240" w:lineRule="auto"/>
        <w:jc w:val="both"/>
        <w:rPr>
          <w:rFonts w:ascii="Arial" w:hAnsi="Arial" w:cs="Arial"/>
          <w:b/>
          <w:sz w:val="20"/>
          <w:szCs w:val="20"/>
        </w:rPr>
      </w:pPr>
      <w:r w:rsidRPr="005A31D8">
        <w:rPr>
          <w:rFonts w:ascii="Arial" w:hAnsi="Arial" w:cs="Arial"/>
          <w:b/>
          <w:sz w:val="20"/>
          <w:szCs w:val="20"/>
        </w:rPr>
        <w:t>Membership Fees:</w:t>
      </w:r>
    </w:p>
    <w:p w14:paraId="2165319C" w14:textId="77777777" w:rsidR="00497E15" w:rsidRPr="005A31D8" w:rsidRDefault="00497E15" w:rsidP="005A31D8">
      <w:pPr>
        <w:spacing w:after="0" w:line="240" w:lineRule="auto"/>
        <w:jc w:val="both"/>
        <w:rPr>
          <w:rFonts w:ascii="Arial" w:hAnsi="Arial" w:cs="Arial"/>
          <w:sz w:val="20"/>
          <w:szCs w:val="20"/>
        </w:rPr>
      </w:pPr>
      <w:r w:rsidRPr="005A31D8">
        <w:rPr>
          <w:rFonts w:ascii="Arial" w:hAnsi="Arial" w:cs="Arial"/>
          <w:sz w:val="20"/>
          <w:szCs w:val="20"/>
        </w:rPr>
        <w:t>Direct debits set up for most members. A few members have not responded to calls to change their payment to direct debits despite several reminders and their membership has been revoked, but could be reinstated if the member wishes to join.</w:t>
      </w:r>
    </w:p>
    <w:p w14:paraId="422CE80B" w14:textId="77777777" w:rsidR="00497E15" w:rsidRPr="005A31D8" w:rsidRDefault="00497E15" w:rsidP="00497E15">
      <w:pPr>
        <w:spacing w:after="0" w:line="240" w:lineRule="auto"/>
        <w:rPr>
          <w:rFonts w:ascii="Arial" w:hAnsi="Arial" w:cs="Arial"/>
          <w:sz w:val="20"/>
          <w:szCs w:val="20"/>
        </w:rPr>
      </w:pPr>
    </w:p>
    <w:p w14:paraId="4FCEB494" w14:textId="77777777" w:rsidR="00497E15" w:rsidRPr="005A31D8" w:rsidRDefault="00497E15" w:rsidP="00497E15">
      <w:pPr>
        <w:spacing w:after="0" w:line="240" w:lineRule="auto"/>
        <w:rPr>
          <w:rFonts w:ascii="Arial" w:hAnsi="Arial" w:cs="Arial"/>
          <w:b/>
          <w:sz w:val="20"/>
          <w:szCs w:val="20"/>
        </w:rPr>
      </w:pPr>
      <w:r w:rsidRPr="005A31D8">
        <w:rPr>
          <w:rFonts w:ascii="Arial" w:hAnsi="Arial" w:cs="Arial"/>
          <w:b/>
          <w:sz w:val="20"/>
          <w:szCs w:val="20"/>
        </w:rPr>
        <w:t>Tax allowance:</w:t>
      </w:r>
    </w:p>
    <w:p w14:paraId="47F26FA7" w14:textId="77777777" w:rsidR="00497E15" w:rsidRPr="005A31D8" w:rsidRDefault="00497E15" w:rsidP="00497E15">
      <w:pPr>
        <w:spacing w:after="0" w:line="240" w:lineRule="auto"/>
        <w:rPr>
          <w:rFonts w:ascii="Arial" w:hAnsi="Arial" w:cs="Arial"/>
          <w:sz w:val="20"/>
          <w:szCs w:val="20"/>
        </w:rPr>
      </w:pPr>
      <w:r w:rsidRPr="005A31D8">
        <w:rPr>
          <w:rFonts w:ascii="Arial" w:hAnsi="Arial" w:cs="Arial"/>
          <w:sz w:val="20"/>
          <w:szCs w:val="20"/>
        </w:rPr>
        <w:t xml:space="preserve">Peter Hill (society’s accountant) is looking at enlisting BSPGHAN onto the HMRC list of approved professional organisations for tax relief purposes. </w:t>
      </w:r>
    </w:p>
    <w:p w14:paraId="3AB223FF" w14:textId="77777777" w:rsidR="00497E15" w:rsidRDefault="00497E15" w:rsidP="00497E15">
      <w:pPr>
        <w:spacing w:after="0" w:line="240" w:lineRule="auto"/>
        <w:rPr>
          <w:rFonts w:ascii="Arial" w:hAnsi="Arial" w:cs="Arial"/>
          <w:sz w:val="20"/>
          <w:szCs w:val="20"/>
        </w:rPr>
      </w:pPr>
    </w:p>
    <w:p w14:paraId="03BA9229" w14:textId="77777777" w:rsidR="00374042" w:rsidRDefault="00374042" w:rsidP="00497E15">
      <w:pPr>
        <w:spacing w:after="0" w:line="240" w:lineRule="auto"/>
        <w:rPr>
          <w:rFonts w:ascii="Arial" w:hAnsi="Arial" w:cs="Arial"/>
          <w:sz w:val="20"/>
          <w:szCs w:val="20"/>
        </w:rPr>
      </w:pPr>
    </w:p>
    <w:p w14:paraId="2785D5EF" w14:textId="77777777" w:rsidR="00374042" w:rsidRPr="005A31D8" w:rsidRDefault="00374042" w:rsidP="00497E15">
      <w:pPr>
        <w:spacing w:after="0" w:line="240" w:lineRule="auto"/>
        <w:rPr>
          <w:rFonts w:ascii="Arial" w:hAnsi="Arial" w:cs="Arial"/>
          <w:sz w:val="20"/>
          <w:szCs w:val="20"/>
        </w:rPr>
      </w:pPr>
    </w:p>
    <w:p w14:paraId="48D45894" w14:textId="6251FFE0" w:rsidR="00497E15" w:rsidRPr="005A31D8" w:rsidRDefault="00497E15" w:rsidP="00497E15">
      <w:pPr>
        <w:spacing w:after="0" w:line="240" w:lineRule="auto"/>
        <w:rPr>
          <w:rFonts w:ascii="Arial" w:hAnsi="Arial" w:cs="Arial"/>
          <w:sz w:val="20"/>
          <w:szCs w:val="20"/>
        </w:rPr>
      </w:pPr>
      <w:r w:rsidRPr="005A31D8">
        <w:rPr>
          <w:rFonts w:ascii="Arial" w:hAnsi="Arial" w:cs="Arial"/>
          <w:b/>
          <w:sz w:val="20"/>
          <w:szCs w:val="20"/>
        </w:rPr>
        <w:lastRenderedPageBreak/>
        <w:t>Working Group Expenses:</w:t>
      </w:r>
      <w:r w:rsidRPr="005A31D8">
        <w:rPr>
          <w:rFonts w:ascii="Arial" w:hAnsi="Arial" w:cs="Arial"/>
          <w:sz w:val="20"/>
          <w:szCs w:val="20"/>
        </w:rPr>
        <w:t xml:space="preserve"> </w:t>
      </w:r>
    </w:p>
    <w:p w14:paraId="7ED22FB4" w14:textId="77777777" w:rsidR="00497E15" w:rsidRPr="005A31D8" w:rsidRDefault="00497E15" w:rsidP="00497E15">
      <w:pPr>
        <w:spacing w:after="0" w:line="240" w:lineRule="auto"/>
        <w:rPr>
          <w:rFonts w:ascii="Arial" w:hAnsi="Arial" w:cs="Arial"/>
          <w:sz w:val="20"/>
          <w:szCs w:val="20"/>
        </w:rPr>
      </w:pPr>
    </w:p>
    <w:tbl>
      <w:tblPr>
        <w:tblW w:w="8699" w:type="dxa"/>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55"/>
        <w:gridCol w:w="960"/>
        <w:gridCol w:w="1162"/>
        <w:gridCol w:w="1162"/>
        <w:gridCol w:w="1162"/>
        <w:gridCol w:w="1162"/>
        <w:gridCol w:w="1162"/>
        <w:gridCol w:w="1162"/>
      </w:tblGrid>
      <w:tr w:rsidR="00497E15" w:rsidRPr="00374042" w14:paraId="17124A78" w14:textId="77777777" w:rsidTr="00497E15">
        <w:trPr>
          <w:trHeight w:val="300"/>
        </w:trPr>
        <w:tc>
          <w:tcPr>
            <w:tcW w:w="1055" w:type="dxa"/>
            <w:shd w:val="clear" w:color="9999FF" w:fill="000080"/>
            <w:noWrap/>
            <w:vAlign w:val="bottom"/>
          </w:tcPr>
          <w:p w14:paraId="1556F32B" w14:textId="77777777" w:rsidR="00497E15" w:rsidRPr="00374042" w:rsidRDefault="00497E15" w:rsidP="00087176">
            <w:pPr>
              <w:rPr>
                <w:rFonts w:ascii="Arial" w:hAnsi="Arial" w:cs="Arial"/>
                <w:color w:val="000080"/>
                <w:sz w:val="20"/>
                <w:szCs w:val="20"/>
              </w:rPr>
            </w:pPr>
            <w:r w:rsidRPr="00374042">
              <w:rPr>
                <w:rFonts w:ascii="Arial" w:hAnsi="Arial" w:cs="Arial"/>
                <w:color w:val="000080"/>
                <w:sz w:val="20"/>
                <w:szCs w:val="20"/>
              </w:rPr>
              <w:t> </w:t>
            </w:r>
          </w:p>
        </w:tc>
        <w:tc>
          <w:tcPr>
            <w:tcW w:w="960" w:type="dxa"/>
            <w:shd w:val="clear" w:color="9999FF" w:fill="000080"/>
            <w:noWrap/>
            <w:vAlign w:val="bottom"/>
          </w:tcPr>
          <w:p w14:paraId="43BB8473" w14:textId="77777777" w:rsidR="00497E15" w:rsidRPr="00374042" w:rsidRDefault="00497E15" w:rsidP="00087176">
            <w:pPr>
              <w:rPr>
                <w:rFonts w:ascii="Arial" w:hAnsi="Arial" w:cs="Arial"/>
                <w:color w:val="000080"/>
                <w:sz w:val="20"/>
                <w:szCs w:val="20"/>
              </w:rPr>
            </w:pPr>
            <w:r w:rsidRPr="00374042">
              <w:rPr>
                <w:rFonts w:ascii="Arial" w:hAnsi="Arial" w:cs="Arial"/>
                <w:color w:val="000080"/>
                <w:sz w:val="20"/>
                <w:szCs w:val="20"/>
              </w:rPr>
              <w:t> </w:t>
            </w:r>
          </w:p>
        </w:tc>
        <w:tc>
          <w:tcPr>
            <w:tcW w:w="1114" w:type="dxa"/>
            <w:shd w:val="clear" w:color="9999FF" w:fill="000080"/>
            <w:noWrap/>
            <w:vAlign w:val="bottom"/>
          </w:tcPr>
          <w:p w14:paraId="0BD502BA" w14:textId="77777777" w:rsidR="00497E15" w:rsidRPr="00374042" w:rsidRDefault="00497E15" w:rsidP="00087176">
            <w:pPr>
              <w:jc w:val="right"/>
              <w:rPr>
                <w:rFonts w:ascii="Arial" w:hAnsi="Arial" w:cs="Arial"/>
                <w:b/>
                <w:bCs/>
                <w:i/>
                <w:iCs/>
                <w:color w:val="FFFFFF"/>
                <w:sz w:val="20"/>
                <w:szCs w:val="20"/>
              </w:rPr>
            </w:pPr>
            <w:r w:rsidRPr="00374042">
              <w:rPr>
                <w:rFonts w:ascii="Arial" w:hAnsi="Arial" w:cs="Arial"/>
                <w:b/>
                <w:bCs/>
                <w:i/>
                <w:iCs/>
                <w:color w:val="FFFFFF"/>
                <w:sz w:val="20"/>
                <w:szCs w:val="20"/>
              </w:rPr>
              <w:t>2012/2013</w:t>
            </w:r>
          </w:p>
        </w:tc>
        <w:tc>
          <w:tcPr>
            <w:tcW w:w="1114" w:type="dxa"/>
            <w:shd w:val="clear" w:color="9999FF" w:fill="000080"/>
            <w:noWrap/>
            <w:vAlign w:val="bottom"/>
          </w:tcPr>
          <w:p w14:paraId="05D64FF9" w14:textId="77777777" w:rsidR="00497E15" w:rsidRPr="00374042" w:rsidRDefault="00497E15" w:rsidP="00087176">
            <w:pPr>
              <w:jc w:val="right"/>
              <w:rPr>
                <w:rFonts w:ascii="Arial" w:hAnsi="Arial" w:cs="Arial"/>
                <w:b/>
                <w:bCs/>
                <w:i/>
                <w:iCs/>
                <w:color w:val="FFFFFF"/>
                <w:sz w:val="20"/>
                <w:szCs w:val="20"/>
              </w:rPr>
            </w:pPr>
            <w:r w:rsidRPr="00374042">
              <w:rPr>
                <w:rFonts w:ascii="Arial" w:hAnsi="Arial" w:cs="Arial"/>
                <w:b/>
                <w:bCs/>
                <w:i/>
                <w:iCs/>
                <w:color w:val="FFFFFF"/>
                <w:sz w:val="20"/>
                <w:szCs w:val="20"/>
              </w:rPr>
              <w:t>2013/2014</w:t>
            </w:r>
          </w:p>
        </w:tc>
        <w:tc>
          <w:tcPr>
            <w:tcW w:w="1114" w:type="dxa"/>
            <w:shd w:val="clear" w:color="9999FF" w:fill="000080"/>
            <w:noWrap/>
            <w:vAlign w:val="bottom"/>
          </w:tcPr>
          <w:p w14:paraId="09C6B1FE" w14:textId="77777777" w:rsidR="00497E15" w:rsidRPr="00374042" w:rsidRDefault="00497E15" w:rsidP="00087176">
            <w:pPr>
              <w:jc w:val="right"/>
              <w:rPr>
                <w:rFonts w:ascii="Arial" w:hAnsi="Arial" w:cs="Arial"/>
                <w:b/>
                <w:bCs/>
                <w:i/>
                <w:iCs/>
                <w:color w:val="FFFFFF"/>
                <w:sz w:val="20"/>
                <w:szCs w:val="20"/>
              </w:rPr>
            </w:pPr>
            <w:r w:rsidRPr="00374042">
              <w:rPr>
                <w:rFonts w:ascii="Arial" w:hAnsi="Arial" w:cs="Arial"/>
                <w:b/>
                <w:bCs/>
                <w:i/>
                <w:iCs/>
                <w:color w:val="FFFFFF"/>
                <w:sz w:val="20"/>
                <w:szCs w:val="20"/>
              </w:rPr>
              <w:t>2014/2015</w:t>
            </w:r>
          </w:p>
        </w:tc>
        <w:tc>
          <w:tcPr>
            <w:tcW w:w="1114" w:type="dxa"/>
            <w:shd w:val="clear" w:color="9999FF" w:fill="000080"/>
            <w:noWrap/>
            <w:vAlign w:val="bottom"/>
          </w:tcPr>
          <w:p w14:paraId="26A70909" w14:textId="77777777" w:rsidR="00497E15" w:rsidRPr="00374042" w:rsidRDefault="00497E15" w:rsidP="00087176">
            <w:pPr>
              <w:jc w:val="right"/>
              <w:rPr>
                <w:rFonts w:ascii="Arial" w:hAnsi="Arial" w:cs="Arial"/>
                <w:b/>
                <w:bCs/>
                <w:i/>
                <w:iCs/>
                <w:color w:val="FFFFFF"/>
                <w:sz w:val="20"/>
                <w:szCs w:val="20"/>
              </w:rPr>
            </w:pPr>
            <w:r w:rsidRPr="00374042">
              <w:rPr>
                <w:rFonts w:ascii="Arial" w:hAnsi="Arial" w:cs="Arial"/>
                <w:b/>
                <w:bCs/>
                <w:i/>
                <w:iCs/>
                <w:color w:val="FFFFFF"/>
                <w:sz w:val="20"/>
                <w:szCs w:val="20"/>
              </w:rPr>
              <w:t>2015/2016</w:t>
            </w:r>
          </w:p>
        </w:tc>
        <w:tc>
          <w:tcPr>
            <w:tcW w:w="1114" w:type="dxa"/>
            <w:shd w:val="clear" w:color="9999FF" w:fill="000080"/>
            <w:noWrap/>
            <w:vAlign w:val="bottom"/>
          </w:tcPr>
          <w:p w14:paraId="711254BD" w14:textId="77777777" w:rsidR="00497E15" w:rsidRPr="00374042" w:rsidRDefault="00497E15" w:rsidP="00087176">
            <w:pPr>
              <w:jc w:val="right"/>
              <w:rPr>
                <w:rFonts w:ascii="Arial" w:hAnsi="Arial" w:cs="Arial"/>
                <w:b/>
                <w:bCs/>
                <w:i/>
                <w:iCs/>
                <w:color w:val="FFFFFF"/>
                <w:sz w:val="20"/>
                <w:szCs w:val="20"/>
              </w:rPr>
            </w:pPr>
            <w:r w:rsidRPr="00374042">
              <w:rPr>
                <w:rFonts w:ascii="Arial" w:hAnsi="Arial" w:cs="Arial"/>
                <w:b/>
                <w:bCs/>
                <w:i/>
                <w:iCs/>
                <w:color w:val="FFFFFF"/>
                <w:sz w:val="20"/>
                <w:szCs w:val="20"/>
              </w:rPr>
              <w:t>2016/2017</w:t>
            </w:r>
          </w:p>
        </w:tc>
        <w:tc>
          <w:tcPr>
            <w:tcW w:w="1114" w:type="dxa"/>
            <w:shd w:val="clear" w:color="9999FF" w:fill="000080"/>
            <w:noWrap/>
            <w:vAlign w:val="bottom"/>
          </w:tcPr>
          <w:p w14:paraId="6749D8E2" w14:textId="77777777" w:rsidR="00497E15" w:rsidRPr="00374042" w:rsidRDefault="00497E15" w:rsidP="00087176">
            <w:pPr>
              <w:jc w:val="right"/>
              <w:rPr>
                <w:rFonts w:ascii="Arial" w:hAnsi="Arial" w:cs="Arial"/>
                <w:b/>
                <w:bCs/>
                <w:i/>
                <w:iCs/>
                <w:color w:val="FFFFFF"/>
                <w:sz w:val="20"/>
                <w:szCs w:val="20"/>
              </w:rPr>
            </w:pPr>
            <w:r w:rsidRPr="00374042">
              <w:rPr>
                <w:rFonts w:ascii="Arial" w:hAnsi="Arial" w:cs="Arial"/>
                <w:b/>
                <w:bCs/>
                <w:i/>
                <w:iCs/>
                <w:color w:val="FFFFFF"/>
                <w:sz w:val="20"/>
                <w:szCs w:val="20"/>
              </w:rPr>
              <w:t>2017/2018</w:t>
            </w:r>
          </w:p>
        </w:tc>
      </w:tr>
      <w:tr w:rsidR="00497E15" w:rsidRPr="00374042" w14:paraId="6997DEEB" w14:textId="77777777" w:rsidTr="00497E15">
        <w:trPr>
          <w:trHeight w:val="450"/>
        </w:trPr>
        <w:tc>
          <w:tcPr>
            <w:tcW w:w="1055" w:type="dxa"/>
            <w:shd w:val="clear" w:color="9999FF" w:fill="C0C0C0"/>
            <w:noWrap/>
            <w:vAlign w:val="bottom"/>
          </w:tcPr>
          <w:p w14:paraId="33BF9471" w14:textId="77777777" w:rsidR="00497E15" w:rsidRPr="00374042" w:rsidRDefault="00497E15" w:rsidP="00087176">
            <w:pPr>
              <w:rPr>
                <w:rFonts w:ascii="Arial" w:hAnsi="Arial" w:cs="Arial"/>
                <w:b/>
                <w:bCs/>
                <w:i/>
                <w:iCs/>
                <w:color w:val="000080"/>
                <w:sz w:val="20"/>
                <w:szCs w:val="20"/>
              </w:rPr>
            </w:pPr>
            <w:r w:rsidRPr="00374042">
              <w:rPr>
                <w:rFonts w:ascii="Arial" w:hAnsi="Arial" w:cs="Arial"/>
                <w:b/>
                <w:bCs/>
                <w:i/>
                <w:iCs/>
                <w:color w:val="000080"/>
                <w:sz w:val="20"/>
                <w:szCs w:val="20"/>
              </w:rPr>
              <w:t> </w:t>
            </w:r>
          </w:p>
        </w:tc>
        <w:tc>
          <w:tcPr>
            <w:tcW w:w="960" w:type="dxa"/>
            <w:shd w:val="clear" w:color="9999FF" w:fill="C0C0C0"/>
            <w:noWrap/>
            <w:vAlign w:val="bottom"/>
          </w:tcPr>
          <w:p w14:paraId="57AE8B64" w14:textId="77777777" w:rsidR="00497E15" w:rsidRPr="00374042" w:rsidRDefault="00497E15" w:rsidP="00087176">
            <w:pPr>
              <w:rPr>
                <w:rFonts w:ascii="Arial" w:hAnsi="Arial" w:cs="Arial"/>
                <w:b/>
                <w:bCs/>
                <w:i/>
                <w:iCs/>
                <w:color w:val="000080"/>
                <w:sz w:val="20"/>
                <w:szCs w:val="20"/>
              </w:rPr>
            </w:pPr>
            <w:r w:rsidRPr="00374042">
              <w:rPr>
                <w:rFonts w:ascii="Arial" w:hAnsi="Arial" w:cs="Arial"/>
                <w:b/>
                <w:bCs/>
                <w:i/>
                <w:iCs/>
                <w:color w:val="000080"/>
                <w:sz w:val="20"/>
                <w:szCs w:val="20"/>
              </w:rPr>
              <w:t> </w:t>
            </w:r>
          </w:p>
        </w:tc>
        <w:tc>
          <w:tcPr>
            <w:tcW w:w="1114" w:type="dxa"/>
            <w:shd w:val="clear" w:color="9999FF" w:fill="C0C0C0"/>
            <w:noWrap/>
            <w:vAlign w:val="bottom"/>
          </w:tcPr>
          <w:p w14:paraId="5E265B16" w14:textId="77777777" w:rsidR="00497E15" w:rsidRPr="00374042" w:rsidRDefault="00497E15" w:rsidP="00087176">
            <w:pPr>
              <w:rPr>
                <w:rFonts w:ascii="Arial" w:hAnsi="Arial" w:cs="Arial"/>
                <w:color w:val="000080"/>
                <w:sz w:val="20"/>
                <w:szCs w:val="20"/>
              </w:rPr>
            </w:pPr>
            <w:r w:rsidRPr="00374042">
              <w:rPr>
                <w:rFonts w:ascii="Arial" w:hAnsi="Arial" w:cs="Arial"/>
                <w:color w:val="000080"/>
                <w:sz w:val="20"/>
                <w:szCs w:val="20"/>
              </w:rPr>
              <w:t> </w:t>
            </w:r>
          </w:p>
        </w:tc>
        <w:tc>
          <w:tcPr>
            <w:tcW w:w="1114" w:type="dxa"/>
            <w:shd w:val="clear" w:color="9999FF" w:fill="C0C0C0"/>
            <w:noWrap/>
            <w:vAlign w:val="bottom"/>
          </w:tcPr>
          <w:p w14:paraId="00813A15" w14:textId="77777777" w:rsidR="00497E15" w:rsidRPr="00374042" w:rsidRDefault="00497E15" w:rsidP="00087176">
            <w:pPr>
              <w:rPr>
                <w:rFonts w:ascii="Arial" w:hAnsi="Arial" w:cs="Arial"/>
                <w:color w:val="000080"/>
                <w:sz w:val="20"/>
                <w:szCs w:val="20"/>
              </w:rPr>
            </w:pPr>
            <w:r w:rsidRPr="00374042">
              <w:rPr>
                <w:rFonts w:ascii="Arial" w:hAnsi="Arial" w:cs="Arial"/>
                <w:color w:val="000080"/>
                <w:sz w:val="20"/>
                <w:szCs w:val="20"/>
              </w:rPr>
              <w:t> </w:t>
            </w:r>
          </w:p>
        </w:tc>
        <w:tc>
          <w:tcPr>
            <w:tcW w:w="1114" w:type="dxa"/>
            <w:shd w:val="clear" w:color="9999FF" w:fill="C0C0C0"/>
            <w:noWrap/>
            <w:vAlign w:val="bottom"/>
          </w:tcPr>
          <w:p w14:paraId="789DD7FF" w14:textId="77777777" w:rsidR="00497E15" w:rsidRPr="00374042" w:rsidRDefault="00497E15" w:rsidP="00087176">
            <w:pPr>
              <w:rPr>
                <w:rFonts w:ascii="Arial" w:hAnsi="Arial" w:cs="Arial"/>
                <w:color w:val="000080"/>
                <w:sz w:val="20"/>
                <w:szCs w:val="20"/>
              </w:rPr>
            </w:pPr>
            <w:r w:rsidRPr="00374042">
              <w:rPr>
                <w:rFonts w:ascii="Arial" w:hAnsi="Arial" w:cs="Arial"/>
                <w:color w:val="000080"/>
                <w:sz w:val="20"/>
                <w:szCs w:val="20"/>
              </w:rPr>
              <w:t> </w:t>
            </w:r>
          </w:p>
        </w:tc>
        <w:tc>
          <w:tcPr>
            <w:tcW w:w="1114" w:type="dxa"/>
            <w:shd w:val="clear" w:color="9999FF" w:fill="C0C0C0"/>
            <w:noWrap/>
            <w:vAlign w:val="bottom"/>
          </w:tcPr>
          <w:p w14:paraId="5A743D75" w14:textId="77777777" w:rsidR="00497E15" w:rsidRPr="00374042" w:rsidRDefault="00497E15" w:rsidP="00087176">
            <w:pPr>
              <w:rPr>
                <w:rFonts w:ascii="Arial" w:hAnsi="Arial" w:cs="Arial"/>
                <w:color w:val="000080"/>
                <w:sz w:val="20"/>
                <w:szCs w:val="20"/>
              </w:rPr>
            </w:pPr>
            <w:r w:rsidRPr="00374042">
              <w:rPr>
                <w:rFonts w:ascii="Arial" w:hAnsi="Arial" w:cs="Arial"/>
                <w:color w:val="000080"/>
                <w:sz w:val="20"/>
                <w:szCs w:val="20"/>
              </w:rPr>
              <w:t> </w:t>
            </w:r>
          </w:p>
        </w:tc>
        <w:tc>
          <w:tcPr>
            <w:tcW w:w="1114" w:type="dxa"/>
            <w:shd w:val="clear" w:color="9999FF" w:fill="C0C0C0"/>
            <w:noWrap/>
            <w:vAlign w:val="bottom"/>
          </w:tcPr>
          <w:p w14:paraId="3866A56B" w14:textId="77777777" w:rsidR="00497E15" w:rsidRPr="00374042" w:rsidRDefault="00497E15" w:rsidP="00087176">
            <w:pPr>
              <w:rPr>
                <w:rFonts w:ascii="Arial" w:hAnsi="Arial" w:cs="Arial"/>
                <w:color w:val="000080"/>
                <w:sz w:val="20"/>
                <w:szCs w:val="20"/>
              </w:rPr>
            </w:pPr>
            <w:r w:rsidRPr="00374042">
              <w:rPr>
                <w:rFonts w:ascii="Arial" w:hAnsi="Arial" w:cs="Arial"/>
                <w:color w:val="000080"/>
                <w:sz w:val="20"/>
                <w:szCs w:val="20"/>
              </w:rPr>
              <w:t> </w:t>
            </w:r>
          </w:p>
        </w:tc>
        <w:tc>
          <w:tcPr>
            <w:tcW w:w="1114" w:type="dxa"/>
            <w:shd w:val="clear" w:color="9999FF" w:fill="C0C0C0"/>
            <w:noWrap/>
            <w:vAlign w:val="bottom"/>
          </w:tcPr>
          <w:p w14:paraId="54E4D3A2" w14:textId="77777777" w:rsidR="00497E15" w:rsidRPr="00374042" w:rsidRDefault="00497E15" w:rsidP="00087176">
            <w:pPr>
              <w:rPr>
                <w:rFonts w:ascii="Arial" w:hAnsi="Arial" w:cs="Arial"/>
                <w:color w:val="000080"/>
                <w:sz w:val="20"/>
                <w:szCs w:val="20"/>
              </w:rPr>
            </w:pPr>
            <w:r w:rsidRPr="00374042">
              <w:rPr>
                <w:rFonts w:ascii="Arial" w:hAnsi="Arial" w:cs="Arial"/>
                <w:color w:val="000080"/>
                <w:sz w:val="20"/>
                <w:szCs w:val="20"/>
              </w:rPr>
              <w:t>(to date)</w:t>
            </w:r>
          </w:p>
        </w:tc>
      </w:tr>
      <w:tr w:rsidR="00497E15" w:rsidRPr="00374042" w14:paraId="212E0BEB" w14:textId="77777777" w:rsidTr="00497E15">
        <w:trPr>
          <w:trHeight w:val="300"/>
        </w:trPr>
        <w:tc>
          <w:tcPr>
            <w:tcW w:w="2015" w:type="dxa"/>
            <w:gridSpan w:val="2"/>
            <w:shd w:val="clear" w:color="9999FF" w:fill="C0C0C0"/>
            <w:noWrap/>
            <w:vAlign w:val="bottom"/>
          </w:tcPr>
          <w:p w14:paraId="68996CC1" w14:textId="77777777" w:rsidR="00497E15" w:rsidRPr="00374042" w:rsidRDefault="00497E15" w:rsidP="00087176">
            <w:pPr>
              <w:rPr>
                <w:rFonts w:ascii="Arial" w:hAnsi="Arial" w:cs="Arial"/>
                <w:b/>
                <w:bCs/>
                <w:color w:val="000000"/>
                <w:sz w:val="20"/>
                <w:szCs w:val="20"/>
              </w:rPr>
            </w:pPr>
            <w:r w:rsidRPr="00374042">
              <w:rPr>
                <w:rFonts w:ascii="Arial" w:hAnsi="Arial" w:cs="Arial"/>
                <w:b/>
                <w:bCs/>
                <w:color w:val="000000"/>
                <w:sz w:val="20"/>
                <w:szCs w:val="20"/>
              </w:rPr>
              <w:t>Education</w:t>
            </w:r>
          </w:p>
        </w:tc>
        <w:tc>
          <w:tcPr>
            <w:tcW w:w="1114" w:type="dxa"/>
            <w:shd w:val="clear" w:color="9999FF" w:fill="C0C0C0"/>
            <w:noWrap/>
            <w:vAlign w:val="bottom"/>
          </w:tcPr>
          <w:p w14:paraId="60EE1AAD"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298254A3"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65</w:t>
            </w:r>
          </w:p>
        </w:tc>
        <w:tc>
          <w:tcPr>
            <w:tcW w:w="1114" w:type="dxa"/>
            <w:shd w:val="clear" w:color="9999FF" w:fill="C0C0C0"/>
            <w:noWrap/>
            <w:vAlign w:val="bottom"/>
          </w:tcPr>
          <w:p w14:paraId="07F5B960"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78D54847"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120</w:t>
            </w:r>
          </w:p>
        </w:tc>
        <w:tc>
          <w:tcPr>
            <w:tcW w:w="1114" w:type="dxa"/>
            <w:shd w:val="clear" w:color="9999FF" w:fill="C0C0C0"/>
            <w:noWrap/>
            <w:vAlign w:val="bottom"/>
          </w:tcPr>
          <w:p w14:paraId="2942B2AC"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7ECD3318"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r>
      <w:tr w:rsidR="00497E15" w:rsidRPr="00374042" w14:paraId="696AB5B7" w14:textId="77777777" w:rsidTr="00497E15">
        <w:trPr>
          <w:trHeight w:val="300"/>
        </w:trPr>
        <w:tc>
          <w:tcPr>
            <w:tcW w:w="2015" w:type="dxa"/>
            <w:gridSpan w:val="2"/>
            <w:shd w:val="clear" w:color="9999FF" w:fill="C0C0C0"/>
            <w:noWrap/>
            <w:vAlign w:val="bottom"/>
          </w:tcPr>
          <w:p w14:paraId="7E8BF4EF" w14:textId="77777777" w:rsidR="00497E15" w:rsidRPr="00374042" w:rsidRDefault="00497E15" w:rsidP="00087176">
            <w:pPr>
              <w:rPr>
                <w:rFonts w:ascii="Arial" w:hAnsi="Arial" w:cs="Arial"/>
                <w:b/>
                <w:bCs/>
                <w:color w:val="000000"/>
                <w:sz w:val="20"/>
                <w:szCs w:val="20"/>
              </w:rPr>
            </w:pPr>
            <w:r w:rsidRPr="00374042">
              <w:rPr>
                <w:rFonts w:ascii="Arial" w:hAnsi="Arial" w:cs="Arial"/>
                <w:b/>
                <w:bCs/>
                <w:color w:val="000000"/>
                <w:sz w:val="20"/>
                <w:szCs w:val="20"/>
              </w:rPr>
              <w:t>Liver Steering group</w:t>
            </w:r>
          </w:p>
        </w:tc>
        <w:tc>
          <w:tcPr>
            <w:tcW w:w="1114" w:type="dxa"/>
            <w:shd w:val="clear" w:color="9999FF" w:fill="C0C0C0"/>
            <w:noWrap/>
            <w:vAlign w:val="bottom"/>
          </w:tcPr>
          <w:p w14:paraId="5A40685D"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301</w:t>
            </w:r>
          </w:p>
        </w:tc>
        <w:tc>
          <w:tcPr>
            <w:tcW w:w="1114" w:type="dxa"/>
            <w:shd w:val="clear" w:color="9999FF" w:fill="C0C0C0"/>
            <w:noWrap/>
            <w:vAlign w:val="bottom"/>
          </w:tcPr>
          <w:p w14:paraId="73F09511"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6F93B2D8"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10410A79"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2A3B7D21"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473C252B"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r>
      <w:tr w:rsidR="00497E15" w:rsidRPr="00374042" w14:paraId="2A0F5EE0" w14:textId="77777777" w:rsidTr="00497E15">
        <w:trPr>
          <w:trHeight w:val="513"/>
        </w:trPr>
        <w:tc>
          <w:tcPr>
            <w:tcW w:w="2015" w:type="dxa"/>
            <w:gridSpan w:val="2"/>
            <w:shd w:val="clear" w:color="9999FF" w:fill="C0C0C0"/>
            <w:noWrap/>
            <w:vAlign w:val="bottom"/>
          </w:tcPr>
          <w:p w14:paraId="0D0E695E" w14:textId="194B1C44" w:rsidR="00497E15" w:rsidRPr="00374042" w:rsidRDefault="00497E15" w:rsidP="00497E15">
            <w:pPr>
              <w:rPr>
                <w:rFonts w:ascii="Arial" w:hAnsi="Arial" w:cs="Arial"/>
                <w:b/>
                <w:bCs/>
                <w:color w:val="000000"/>
                <w:sz w:val="20"/>
                <w:szCs w:val="20"/>
              </w:rPr>
            </w:pPr>
            <w:r w:rsidRPr="00374042">
              <w:rPr>
                <w:rFonts w:ascii="Arial" w:hAnsi="Arial" w:cs="Arial"/>
                <w:b/>
                <w:bCs/>
                <w:color w:val="000000"/>
                <w:sz w:val="20"/>
                <w:szCs w:val="20"/>
              </w:rPr>
              <w:t>IBD</w:t>
            </w:r>
          </w:p>
        </w:tc>
        <w:tc>
          <w:tcPr>
            <w:tcW w:w="1114" w:type="dxa"/>
            <w:shd w:val="clear" w:color="9999FF" w:fill="C0C0C0"/>
            <w:noWrap/>
            <w:vAlign w:val="bottom"/>
          </w:tcPr>
          <w:p w14:paraId="7CECE7A7"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1786</w:t>
            </w:r>
          </w:p>
        </w:tc>
        <w:tc>
          <w:tcPr>
            <w:tcW w:w="1114" w:type="dxa"/>
            <w:shd w:val="clear" w:color="9999FF" w:fill="C0C0C0"/>
            <w:noWrap/>
            <w:vAlign w:val="bottom"/>
          </w:tcPr>
          <w:p w14:paraId="277FEDD3"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1229</w:t>
            </w:r>
          </w:p>
        </w:tc>
        <w:tc>
          <w:tcPr>
            <w:tcW w:w="1114" w:type="dxa"/>
            <w:shd w:val="clear" w:color="9999FF" w:fill="C0C0C0"/>
            <w:noWrap/>
            <w:vAlign w:val="bottom"/>
          </w:tcPr>
          <w:p w14:paraId="71D390BD"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3600</w:t>
            </w:r>
          </w:p>
        </w:tc>
        <w:tc>
          <w:tcPr>
            <w:tcW w:w="1114" w:type="dxa"/>
            <w:shd w:val="clear" w:color="9999FF" w:fill="C0C0C0"/>
            <w:noWrap/>
            <w:vAlign w:val="bottom"/>
          </w:tcPr>
          <w:p w14:paraId="5C64A1BD"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2069</w:t>
            </w:r>
          </w:p>
        </w:tc>
        <w:tc>
          <w:tcPr>
            <w:tcW w:w="1114" w:type="dxa"/>
            <w:shd w:val="clear" w:color="9999FF" w:fill="C0C0C0"/>
            <w:noWrap/>
            <w:vAlign w:val="bottom"/>
          </w:tcPr>
          <w:p w14:paraId="1B9DABE6"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3006</w:t>
            </w:r>
          </w:p>
        </w:tc>
        <w:tc>
          <w:tcPr>
            <w:tcW w:w="1114" w:type="dxa"/>
            <w:shd w:val="clear" w:color="9999FF" w:fill="C0C0C0"/>
            <w:noWrap/>
            <w:vAlign w:val="bottom"/>
          </w:tcPr>
          <w:p w14:paraId="0AD86109"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1402</w:t>
            </w:r>
          </w:p>
        </w:tc>
      </w:tr>
      <w:tr w:rsidR="00497E15" w:rsidRPr="00374042" w14:paraId="65E9C0BC" w14:textId="77777777" w:rsidTr="00497E15">
        <w:trPr>
          <w:trHeight w:val="300"/>
        </w:trPr>
        <w:tc>
          <w:tcPr>
            <w:tcW w:w="2015" w:type="dxa"/>
            <w:gridSpan w:val="2"/>
            <w:shd w:val="clear" w:color="9999FF" w:fill="C0C0C0"/>
            <w:noWrap/>
            <w:vAlign w:val="bottom"/>
          </w:tcPr>
          <w:p w14:paraId="2AB79197" w14:textId="77777777" w:rsidR="00497E15" w:rsidRPr="00374042" w:rsidRDefault="00497E15" w:rsidP="00087176">
            <w:pPr>
              <w:rPr>
                <w:rFonts w:ascii="Arial" w:hAnsi="Arial" w:cs="Arial"/>
                <w:b/>
                <w:bCs/>
                <w:color w:val="000000"/>
                <w:sz w:val="20"/>
                <w:szCs w:val="20"/>
              </w:rPr>
            </w:pPr>
            <w:r w:rsidRPr="00374042">
              <w:rPr>
                <w:rFonts w:ascii="Arial" w:hAnsi="Arial" w:cs="Arial"/>
                <w:b/>
                <w:bCs/>
                <w:color w:val="000000"/>
                <w:sz w:val="20"/>
                <w:szCs w:val="20"/>
              </w:rPr>
              <w:t>Endoscopy</w:t>
            </w:r>
          </w:p>
        </w:tc>
        <w:tc>
          <w:tcPr>
            <w:tcW w:w="1114" w:type="dxa"/>
            <w:shd w:val="clear" w:color="9999FF" w:fill="C0C0C0"/>
            <w:noWrap/>
            <w:vAlign w:val="bottom"/>
          </w:tcPr>
          <w:p w14:paraId="5F591C01"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1746</w:t>
            </w:r>
          </w:p>
        </w:tc>
        <w:tc>
          <w:tcPr>
            <w:tcW w:w="1114" w:type="dxa"/>
            <w:shd w:val="clear" w:color="9999FF" w:fill="C0C0C0"/>
            <w:noWrap/>
            <w:vAlign w:val="bottom"/>
          </w:tcPr>
          <w:p w14:paraId="78943D82"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838</w:t>
            </w:r>
          </w:p>
        </w:tc>
        <w:tc>
          <w:tcPr>
            <w:tcW w:w="1114" w:type="dxa"/>
            <w:shd w:val="clear" w:color="9999FF" w:fill="C0C0C0"/>
            <w:noWrap/>
            <w:vAlign w:val="bottom"/>
          </w:tcPr>
          <w:p w14:paraId="6A089AB0"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498</w:t>
            </w:r>
          </w:p>
        </w:tc>
        <w:tc>
          <w:tcPr>
            <w:tcW w:w="1114" w:type="dxa"/>
            <w:shd w:val="clear" w:color="9999FF" w:fill="C0C0C0"/>
            <w:noWrap/>
            <w:vAlign w:val="bottom"/>
          </w:tcPr>
          <w:p w14:paraId="67233285"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868</w:t>
            </w:r>
          </w:p>
        </w:tc>
        <w:tc>
          <w:tcPr>
            <w:tcW w:w="1114" w:type="dxa"/>
            <w:shd w:val="clear" w:color="9999FF" w:fill="C0C0C0"/>
            <w:noWrap/>
            <w:vAlign w:val="bottom"/>
          </w:tcPr>
          <w:p w14:paraId="4C55F753"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1801</w:t>
            </w:r>
          </w:p>
        </w:tc>
        <w:tc>
          <w:tcPr>
            <w:tcW w:w="1114" w:type="dxa"/>
            <w:shd w:val="clear" w:color="9999FF" w:fill="C0C0C0"/>
            <w:noWrap/>
            <w:vAlign w:val="bottom"/>
          </w:tcPr>
          <w:p w14:paraId="18FE1148"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444</w:t>
            </w:r>
          </w:p>
        </w:tc>
      </w:tr>
      <w:tr w:rsidR="00497E15" w:rsidRPr="00374042" w14:paraId="61457606" w14:textId="77777777" w:rsidTr="00087176">
        <w:trPr>
          <w:trHeight w:val="300"/>
        </w:trPr>
        <w:tc>
          <w:tcPr>
            <w:tcW w:w="2015" w:type="dxa"/>
            <w:gridSpan w:val="2"/>
            <w:shd w:val="clear" w:color="9999FF" w:fill="C0C0C0"/>
            <w:noWrap/>
            <w:vAlign w:val="bottom"/>
          </w:tcPr>
          <w:p w14:paraId="694725D0" w14:textId="71880E14" w:rsidR="00497E15" w:rsidRPr="00374042" w:rsidRDefault="00497E15" w:rsidP="00497E15">
            <w:pPr>
              <w:rPr>
                <w:rFonts w:ascii="Arial" w:hAnsi="Arial" w:cs="Arial"/>
                <w:b/>
                <w:bCs/>
                <w:color w:val="000000"/>
                <w:sz w:val="20"/>
                <w:szCs w:val="20"/>
              </w:rPr>
            </w:pPr>
            <w:r w:rsidRPr="00374042">
              <w:rPr>
                <w:rFonts w:ascii="Arial" w:hAnsi="Arial" w:cs="Arial"/>
                <w:b/>
                <w:bCs/>
                <w:color w:val="000000"/>
                <w:sz w:val="20"/>
                <w:szCs w:val="20"/>
              </w:rPr>
              <w:t>JAG </w:t>
            </w:r>
          </w:p>
        </w:tc>
        <w:tc>
          <w:tcPr>
            <w:tcW w:w="1114" w:type="dxa"/>
            <w:shd w:val="clear" w:color="9999FF" w:fill="C0C0C0"/>
            <w:noWrap/>
            <w:vAlign w:val="bottom"/>
          </w:tcPr>
          <w:p w14:paraId="69828C94" w14:textId="77777777" w:rsidR="00497E15" w:rsidRPr="00374042" w:rsidRDefault="00497E15" w:rsidP="00497E15">
            <w:pPr>
              <w:jc w:val="center"/>
              <w:rPr>
                <w:rFonts w:ascii="Arial" w:hAnsi="Arial" w:cs="Arial"/>
                <w:color w:val="000080"/>
                <w:sz w:val="20"/>
                <w:szCs w:val="20"/>
              </w:rPr>
            </w:pPr>
            <w:r w:rsidRPr="00374042">
              <w:rPr>
                <w:rFonts w:ascii="Arial" w:hAnsi="Arial" w:cs="Arial"/>
                <w:color w:val="000080"/>
                <w:sz w:val="20"/>
                <w:szCs w:val="20"/>
              </w:rPr>
              <w:t>895</w:t>
            </w:r>
          </w:p>
        </w:tc>
        <w:tc>
          <w:tcPr>
            <w:tcW w:w="1114" w:type="dxa"/>
            <w:shd w:val="clear" w:color="9999FF" w:fill="C0C0C0"/>
            <w:noWrap/>
            <w:vAlign w:val="bottom"/>
          </w:tcPr>
          <w:p w14:paraId="5057F8CF" w14:textId="77777777" w:rsidR="00497E15" w:rsidRPr="00374042" w:rsidRDefault="00497E15" w:rsidP="00497E15">
            <w:pPr>
              <w:jc w:val="center"/>
              <w:rPr>
                <w:rFonts w:ascii="Arial" w:hAnsi="Arial" w:cs="Arial"/>
                <w:color w:val="000080"/>
                <w:sz w:val="20"/>
                <w:szCs w:val="20"/>
              </w:rPr>
            </w:pPr>
            <w:r w:rsidRPr="00374042">
              <w:rPr>
                <w:rFonts w:ascii="Arial" w:hAnsi="Arial" w:cs="Arial"/>
                <w:color w:val="000080"/>
                <w:sz w:val="20"/>
                <w:szCs w:val="20"/>
              </w:rPr>
              <w:t>99</w:t>
            </w:r>
          </w:p>
        </w:tc>
        <w:tc>
          <w:tcPr>
            <w:tcW w:w="1114" w:type="dxa"/>
            <w:shd w:val="clear" w:color="9999FF" w:fill="C0C0C0"/>
            <w:noWrap/>
            <w:vAlign w:val="bottom"/>
          </w:tcPr>
          <w:p w14:paraId="59F0FE61" w14:textId="77777777" w:rsidR="00497E15" w:rsidRPr="00374042" w:rsidRDefault="00497E15" w:rsidP="00497E15">
            <w:pPr>
              <w:jc w:val="center"/>
              <w:rPr>
                <w:rFonts w:ascii="Arial" w:hAnsi="Arial" w:cs="Arial"/>
                <w:color w:val="000080"/>
                <w:sz w:val="20"/>
                <w:szCs w:val="20"/>
              </w:rPr>
            </w:pPr>
            <w:r w:rsidRPr="00374042">
              <w:rPr>
                <w:rFonts w:ascii="Arial" w:hAnsi="Arial" w:cs="Arial"/>
                <w:color w:val="000080"/>
                <w:sz w:val="20"/>
                <w:szCs w:val="20"/>
              </w:rPr>
              <w:t>153</w:t>
            </w:r>
          </w:p>
        </w:tc>
        <w:tc>
          <w:tcPr>
            <w:tcW w:w="1114" w:type="dxa"/>
            <w:shd w:val="clear" w:color="9999FF" w:fill="C0C0C0"/>
            <w:noWrap/>
            <w:vAlign w:val="bottom"/>
          </w:tcPr>
          <w:p w14:paraId="0D5BBFA2" w14:textId="77777777" w:rsidR="00497E15" w:rsidRPr="00374042" w:rsidRDefault="00497E15" w:rsidP="00497E15">
            <w:pPr>
              <w:jc w:val="center"/>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13D36F03" w14:textId="77777777" w:rsidR="00497E15" w:rsidRPr="00374042" w:rsidRDefault="00497E15" w:rsidP="00497E15">
            <w:pPr>
              <w:jc w:val="center"/>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315692AB" w14:textId="77777777" w:rsidR="00497E15" w:rsidRPr="00374042" w:rsidRDefault="00497E15" w:rsidP="00497E15">
            <w:pPr>
              <w:jc w:val="center"/>
              <w:rPr>
                <w:rFonts w:ascii="Arial" w:hAnsi="Arial" w:cs="Arial"/>
                <w:color w:val="000080"/>
                <w:sz w:val="20"/>
                <w:szCs w:val="20"/>
              </w:rPr>
            </w:pPr>
            <w:r w:rsidRPr="00374042">
              <w:rPr>
                <w:rFonts w:ascii="Arial" w:hAnsi="Arial" w:cs="Arial"/>
                <w:color w:val="000080"/>
                <w:sz w:val="20"/>
                <w:szCs w:val="20"/>
              </w:rPr>
              <w:t>0</w:t>
            </w:r>
          </w:p>
        </w:tc>
      </w:tr>
      <w:tr w:rsidR="00497E15" w:rsidRPr="00374042" w14:paraId="566A1ABC" w14:textId="77777777" w:rsidTr="00087176">
        <w:trPr>
          <w:trHeight w:val="300"/>
        </w:trPr>
        <w:tc>
          <w:tcPr>
            <w:tcW w:w="2015" w:type="dxa"/>
            <w:gridSpan w:val="2"/>
            <w:shd w:val="clear" w:color="9999FF" w:fill="C0C0C0"/>
            <w:noWrap/>
            <w:vAlign w:val="bottom"/>
          </w:tcPr>
          <w:p w14:paraId="2B36D75C" w14:textId="0B910A02" w:rsidR="00497E15" w:rsidRPr="00374042" w:rsidRDefault="00497E15" w:rsidP="00497E15">
            <w:pPr>
              <w:rPr>
                <w:rFonts w:ascii="Arial" w:hAnsi="Arial" w:cs="Arial"/>
                <w:b/>
                <w:bCs/>
                <w:color w:val="000000"/>
                <w:sz w:val="20"/>
                <w:szCs w:val="20"/>
              </w:rPr>
            </w:pPr>
            <w:r w:rsidRPr="00374042">
              <w:rPr>
                <w:rFonts w:ascii="Arial" w:hAnsi="Arial" w:cs="Arial"/>
                <w:b/>
                <w:bCs/>
                <w:color w:val="000000"/>
                <w:sz w:val="20"/>
                <w:szCs w:val="20"/>
              </w:rPr>
              <w:t>Motility  </w:t>
            </w:r>
          </w:p>
        </w:tc>
        <w:tc>
          <w:tcPr>
            <w:tcW w:w="1114" w:type="dxa"/>
            <w:shd w:val="clear" w:color="9999FF" w:fill="C0C0C0"/>
            <w:noWrap/>
            <w:vAlign w:val="bottom"/>
          </w:tcPr>
          <w:p w14:paraId="71F0B9B0"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3B1089E7"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04872B3A"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146</w:t>
            </w:r>
          </w:p>
        </w:tc>
        <w:tc>
          <w:tcPr>
            <w:tcW w:w="1114" w:type="dxa"/>
            <w:shd w:val="clear" w:color="9999FF" w:fill="C0C0C0"/>
            <w:noWrap/>
            <w:vAlign w:val="bottom"/>
          </w:tcPr>
          <w:p w14:paraId="50920E69"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246</w:t>
            </w:r>
          </w:p>
        </w:tc>
        <w:tc>
          <w:tcPr>
            <w:tcW w:w="1114" w:type="dxa"/>
            <w:shd w:val="clear" w:color="9999FF" w:fill="C0C0C0"/>
            <w:noWrap/>
            <w:vAlign w:val="bottom"/>
          </w:tcPr>
          <w:p w14:paraId="0E3FB0C8"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3C6DABF1"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210</w:t>
            </w:r>
          </w:p>
        </w:tc>
      </w:tr>
      <w:tr w:rsidR="00497E15" w:rsidRPr="00374042" w14:paraId="33774998" w14:textId="77777777" w:rsidTr="00497E15">
        <w:trPr>
          <w:trHeight w:val="300"/>
        </w:trPr>
        <w:tc>
          <w:tcPr>
            <w:tcW w:w="2015" w:type="dxa"/>
            <w:gridSpan w:val="2"/>
            <w:shd w:val="clear" w:color="9999FF" w:fill="C0C0C0"/>
            <w:noWrap/>
            <w:vAlign w:val="bottom"/>
          </w:tcPr>
          <w:p w14:paraId="3F908480" w14:textId="77777777" w:rsidR="00497E15" w:rsidRPr="00374042" w:rsidRDefault="00497E15" w:rsidP="00087176">
            <w:pPr>
              <w:rPr>
                <w:rFonts w:ascii="Arial" w:hAnsi="Arial" w:cs="Arial"/>
                <w:b/>
                <w:bCs/>
                <w:color w:val="000000"/>
                <w:sz w:val="20"/>
                <w:szCs w:val="20"/>
              </w:rPr>
            </w:pPr>
            <w:r w:rsidRPr="00374042">
              <w:rPr>
                <w:rFonts w:ascii="Arial" w:hAnsi="Arial" w:cs="Arial"/>
                <w:b/>
                <w:bCs/>
                <w:color w:val="000000"/>
                <w:sz w:val="20"/>
                <w:szCs w:val="20"/>
              </w:rPr>
              <w:t xml:space="preserve">Quality Standards </w:t>
            </w:r>
          </w:p>
        </w:tc>
        <w:tc>
          <w:tcPr>
            <w:tcW w:w="1114" w:type="dxa"/>
            <w:shd w:val="clear" w:color="9999FF" w:fill="C0C0C0"/>
            <w:noWrap/>
            <w:vAlign w:val="bottom"/>
          </w:tcPr>
          <w:p w14:paraId="2637F30D"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4B73F750"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3AE39DBE"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49274828"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482</w:t>
            </w:r>
          </w:p>
        </w:tc>
        <w:tc>
          <w:tcPr>
            <w:tcW w:w="1114" w:type="dxa"/>
            <w:shd w:val="clear" w:color="9999FF" w:fill="C0C0C0"/>
            <w:noWrap/>
            <w:vAlign w:val="bottom"/>
          </w:tcPr>
          <w:p w14:paraId="030800F9"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563</w:t>
            </w:r>
          </w:p>
        </w:tc>
        <w:tc>
          <w:tcPr>
            <w:tcW w:w="1114" w:type="dxa"/>
            <w:shd w:val="clear" w:color="9999FF" w:fill="C0C0C0"/>
            <w:noWrap/>
            <w:vAlign w:val="bottom"/>
          </w:tcPr>
          <w:p w14:paraId="651A0D26"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182</w:t>
            </w:r>
          </w:p>
        </w:tc>
      </w:tr>
      <w:tr w:rsidR="00497E15" w:rsidRPr="00374042" w14:paraId="1B493034" w14:textId="77777777" w:rsidTr="00087176">
        <w:trPr>
          <w:trHeight w:val="300"/>
        </w:trPr>
        <w:tc>
          <w:tcPr>
            <w:tcW w:w="2015" w:type="dxa"/>
            <w:gridSpan w:val="2"/>
            <w:shd w:val="clear" w:color="9999FF" w:fill="C0C0C0"/>
            <w:noWrap/>
            <w:vAlign w:val="bottom"/>
          </w:tcPr>
          <w:p w14:paraId="2DDC0882" w14:textId="5639A20D" w:rsidR="00497E15" w:rsidRPr="00374042" w:rsidRDefault="00497E15" w:rsidP="00497E15">
            <w:pPr>
              <w:rPr>
                <w:rFonts w:ascii="Arial" w:hAnsi="Arial" w:cs="Arial"/>
                <w:b/>
                <w:bCs/>
                <w:color w:val="000000"/>
                <w:sz w:val="20"/>
                <w:szCs w:val="20"/>
              </w:rPr>
            </w:pPr>
            <w:r w:rsidRPr="00374042">
              <w:rPr>
                <w:rFonts w:ascii="Arial" w:hAnsi="Arial" w:cs="Arial"/>
                <w:b/>
                <w:bCs/>
                <w:color w:val="000000"/>
                <w:sz w:val="20"/>
                <w:szCs w:val="20"/>
              </w:rPr>
              <w:t>DGH </w:t>
            </w:r>
          </w:p>
        </w:tc>
        <w:tc>
          <w:tcPr>
            <w:tcW w:w="1114" w:type="dxa"/>
            <w:shd w:val="clear" w:color="9999FF" w:fill="C0C0C0"/>
            <w:noWrap/>
            <w:vAlign w:val="bottom"/>
          </w:tcPr>
          <w:p w14:paraId="6D3F24A4"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2A6D8803"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704</w:t>
            </w:r>
          </w:p>
        </w:tc>
        <w:tc>
          <w:tcPr>
            <w:tcW w:w="1114" w:type="dxa"/>
            <w:shd w:val="clear" w:color="9999FF" w:fill="C0C0C0"/>
            <w:noWrap/>
            <w:vAlign w:val="bottom"/>
          </w:tcPr>
          <w:p w14:paraId="4707AC3D"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0C676F23"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771F566C"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08435CBB"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r>
      <w:tr w:rsidR="00497E15" w:rsidRPr="00374042" w14:paraId="25F1F568" w14:textId="77777777" w:rsidTr="00087176">
        <w:trPr>
          <w:trHeight w:val="300"/>
        </w:trPr>
        <w:tc>
          <w:tcPr>
            <w:tcW w:w="2015" w:type="dxa"/>
            <w:gridSpan w:val="2"/>
            <w:shd w:val="clear" w:color="9999FF" w:fill="C0C0C0"/>
            <w:noWrap/>
            <w:vAlign w:val="bottom"/>
          </w:tcPr>
          <w:p w14:paraId="40D40192" w14:textId="7C0AB6D1" w:rsidR="00497E15" w:rsidRPr="00374042" w:rsidRDefault="00497E15" w:rsidP="00497E15">
            <w:pPr>
              <w:rPr>
                <w:rFonts w:ascii="Arial" w:hAnsi="Arial" w:cs="Arial"/>
                <w:b/>
                <w:bCs/>
                <w:color w:val="000000"/>
                <w:sz w:val="20"/>
                <w:szCs w:val="20"/>
              </w:rPr>
            </w:pPr>
            <w:r w:rsidRPr="00374042">
              <w:rPr>
                <w:rFonts w:ascii="Arial" w:hAnsi="Arial" w:cs="Arial"/>
                <w:b/>
                <w:bCs/>
                <w:color w:val="000000"/>
                <w:sz w:val="20"/>
                <w:szCs w:val="20"/>
              </w:rPr>
              <w:t>Nutrition </w:t>
            </w:r>
          </w:p>
        </w:tc>
        <w:tc>
          <w:tcPr>
            <w:tcW w:w="1114" w:type="dxa"/>
            <w:shd w:val="clear" w:color="9999FF" w:fill="C0C0C0"/>
            <w:noWrap/>
            <w:vAlign w:val="bottom"/>
          </w:tcPr>
          <w:p w14:paraId="204D1BDA"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595</w:t>
            </w:r>
          </w:p>
        </w:tc>
        <w:tc>
          <w:tcPr>
            <w:tcW w:w="1114" w:type="dxa"/>
            <w:shd w:val="clear" w:color="9999FF" w:fill="C0C0C0"/>
            <w:noWrap/>
            <w:vAlign w:val="bottom"/>
          </w:tcPr>
          <w:p w14:paraId="49323D8E"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1047</w:t>
            </w:r>
          </w:p>
        </w:tc>
        <w:tc>
          <w:tcPr>
            <w:tcW w:w="1114" w:type="dxa"/>
            <w:shd w:val="clear" w:color="9999FF" w:fill="C0C0C0"/>
            <w:noWrap/>
            <w:vAlign w:val="bottom"/>
          </w:tcPr>
          <w:p w14:paraId="277055BE"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1B9615BE"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112</w:t>
            </w:r>
          </w:p>
        </w:tc>
        <w:tc>
          <w:tcPr>
            <w:tcW w:w="1114" w:type="dxa"/>
            <w:shd w:val="clear" w:color="9999FF" w:fill="C0C0C0"/>
            <w:noWrap/>
            <w:vAlign w:val="bottom"/>
          </w:tcPr>
          <w:p w14:paraId="67CCEAF2"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198</w:t>
            </w:r>
          </w:p>
        </w:tc>
        <w:tc>
          <w:tcPr>
            <w:tcW w:w="1114" w:type="dxa"/>
            <w:shd w:val="clear" w:color="9999FF" w:fill="C0C0C0"/>
            <w:noWrap/>
            <w:vAlign w:val="bottom"/>
          </w:tcPr>
          <w:p w14:paraId="3B5E2659"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201</w:t>
            </w:r>
          </w:p>
        </w:tc>
      </w:tr>
      <w:tr w:rsidR="00497E15" w:rsidRPr="00374042" w14:paraId="5CED6CD0" w14:textId="77777777" w:rsidTr="00087176">
        <w:trPr>
          <w:trHeight w:val="300"/>
        </w:trPr>
        <w:tc>
          <w:tcPr>
            <w:tcW w:w="2015" w:type="dxa"/>
            <w:gridSpan w:val="2"/>
            <w:shd w:val="clear" w:color="9999FF" w:fill="C0C0C0"/>
            <w:noWrap/>
            <w:vAlign w:val="bottom"/>
          </w:tcPr>
          <w:p w14:paraId="62213436" w14:textId="421477EC" w:rsidR="00497E15" w:rsidRPr="00374042" w:rsidRDefault="00497E15" w:rsidP="00497E15">
            <w:pPr>
              <w:rPr>
                <w:rFonts w:ascii="Arial" w:hAnsi="Arial" w:cs="Arial"/>
                <w:b/>
                <w:bCs/>
                <w:color w:val="000000"/>
                <w:sz w:val="20"/>
                <w:szCs w:val="20"/>
              </w:rPr>
            </w:pPr>
            <w:r w:rsidRPr="00374042">
              <w:rPr>
                <w:rFonts w:ascii="Arial" w:hAnsi="Arial" w:cs="Arial"/>
                <w:b/>
                <w:bCs/>
                <w:color w:val="000000"/>
                <w:sz w:val="20"/>
                <w:szCs w:val="20"/>
              </w:rPr>
              <w:t>Research </w:t>
            </w:r>
          </w:p>
        </w:tc>
        <w:tc>
          <w:tcPr>
            <w:tcW w:w="1114" w:type="dxa"/>
            <w:shd w:val="clear" w:color="9999FF" w:fill="C0C0C0"/>
            <w:noWrap/>
            <w:vAlign w:val="bottom"/>
          </w:tcPr>
          <w:p w14:paraId="2EDCEABD"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103</w:t>
            </w:r>
          </w:p>
        </w:tc>
        <w:tc>
          <w:tcPr>
            <w:tcW w:w="1114" w:type="dxa"/>
            <w:shd w:val="clear" w:color="9999FF" w:fill="C0C0C0"/>
            <w:noWrap/>
            <w:vAlign w:val="bottom"/>
          </w:tcPr>
          <w:p w14:paraId="6C261672"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0C37FFB0"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5B58C88B"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781272E1"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256</w:t>
            </w:r>
          </w:p>
        </w:tc>
        <w:tc>
          <w:tcPr>
            <w:tcW w:w="1114" w:type="dxa"/>
            <w:shd w:val="clear" w:color="9999FF" w:fill="C0C0C0"/>
            <w:noWrap/>
            <w:vAlign w:val="bottom"/>
          </w:tcPr>
          <w:p w14:paraId="76CE21A3"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665</w:t>
            </w:r>
          </w:p>
        </w:tc>
      </w:tr>
      <w:tr w:rsidR="00497E15" w:rsidRPr="00374042" w14:paraId="4EEA47EF" w14:textId="77777777" w:rsidTr="00087176">
        <w:trPr>
          <w:trHeight w:val="300"/>
        </w:trPr>
        <w:tc>
          <w:tcPr>
            <w:tcW w:w="2015" w:type="dxa"/>
            <w:gridSpan w:val="2"/>
            <w:shd w:val="clear" w:color="9999FF" w:fill="C0C0C0"/>
            <w:noWrap/>
            <w:vAlign w:val="bottom"/>
          </w:tcPr>
          <w:p w14:paraId="59733642" w14:textId="47E7CD20" w:rsidR="00497E15" w:rsidRPr="00374042" w:rsidRDefault="00497E15" w:rsidP="00497E15">
            <w:pPr>
              <w:rPr>
                <w:rFonts w:ascii="Arial" w:hAnsi="Arial" w:cs="Arial"/>
                <w:b/>
                <w:bCs/>
                <w:color w:val="000000"/>
                <w:sz w:val="20"/>
                <w:szCs w:val="20"/>
              </w:rPr>
            </w:pPr>
            <w:r w:rsidRPr="00374042">
              <w:rPr>
                <w:rFonts w:ascii="Arial" w:hAnsi="Arial" w:cs="Arial"/>
                <w:b/>
                <w:bCs/>
                <w:color w:val="000000"/>
                <w:sz w:val="20"/>
                <w:szCs w:val="20"/>
              </w:rPr>
              <w:t>Coeliac  </w:t>
            </w:r>
          </w:p>
        </w:tc>
        <w:tc>
          <w:tcPr>
            <w:tcW w:w="1114" w:type="dxa"/>
            <w:shd w:val="clear" w:color="9999FF" w:fill="C0C0C0"/>
            <w:noWrap/>
            <w:vAlign w:val="bottom"/>
          </w:tcPr>
          <w:p w14:paraId="33F55812"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66407910"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52714270"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5E0EA48B"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169</w:t>
            </w:r>
          </w:p>
        </w:tc>
        <w:tc>
          <w:tcPr>
            <w:tcW w:w="1114" w:type="dxa"/>
            <w:shd w:val="clear" w:color="9999FF" w:fill="C0C0C0"/>
            <w:noWrap/>
            <w:vAlign w:val="bottom"/>
          </w:tcPr>
          <w:p w14:paraId="72CB4AE0"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7C04602B"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r>
      <w:tr w:rsidR="00497E15" w:rsidRPr="00374042" w14:paraId="670BBB01" w14:textId="77777777" w:rsidTr="00497E15">
        <w:trPr>
          <w:trHeight w:val="300"/>
        </w:trPr>
        <w:tc>
          <w:tcPr>
            <w:tcW w:w="2015" w:type="dxa"/>
            <w:gridSpan w:val="2"/>
            <w:shd w:val="clear" w:color="9999FF" w:fill="C0C0C0"/>
            <w:noWrap/>
            <w:vAlign w:val="bottom"/>
          </w:tcPr>
          <w:p w14:paraId="0CD66E79" w14:textId="77777777" w:rsidR="00497E15" w:rsidRPr="00374042" w:rsidRDefault="00497E15" w:rsidP="00087176">
            <w:pPr>
              <w:rPr>
                <w:rFonts w:ascii="Arial" w:hAnsi="Arial" w:cs="Arial"/>
                <w:b/>
                <w:bCs/>
                <w:color w:val="000000"/>
                <w:sz w:val="20"/>
                <w:szCs w:val="20"/>
              </w:rPr>
            </w:pPr>
            <w:r w:rsidRPr="00374042">
              <w:rPr>
                <w:rFonts w:ascii="Arial" w:hAnsi="Arial" w:cs="Arial"/>
                <w:b/>
                <w:bCs/>
                <w:color w:val="000000"/>
                <w:sz w:val="20"/>
                <w:szCs w:val="20"/>
              </w:rPr>
              <w:t>Constipation</w:t>
            </w:r>
          </w:p>
        </w:tc>
        <w:tc>
          <w:tcPr>
            <w:tcW w:w="1114" w:type="dxa"/>
            <w:shd w:val="clear" w:color="9999FF" w:fill="C0C0C0"/>
            <w:noWrap/>
            <w:vAlign w:val="bottom"/>
          </w:tcPr>
          <w:p w14:paraId="1958D8D9"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0083BBDA"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58CA4474"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62B10110"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3B82AFD5"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164</w:t>
            </w:r>
          </w:p>
        </w:tc>
        <w:tc>
          <w:tcPr>
            <w:tcW w:w="1114" w:type="dxa"/>
            <w:shd w:val="clear" w:color="9999FF" w:fill="C0C0C0"/>
            <w:noWrap/>
            <w:vAlign w:val="bottom"/>
          </w:tcPr>
          <w:p w14:paraId="1FA0633C"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r>
      <w:tr w:rsidR="00497E15" w:rsidRPr="00374042" w14:paraId="74E0BDB5" w14:textId="77777777" w:rsidTr="00087176">
        <w:trPr>
          <w:trHeight w:val="300"/>
        </w:trPr>
        <w:tc>
          <w:tcPr>
            <w:tcW w:w="2015" w:type="dxa"/>
            <w:gridSpan w:val="2"/>
            <w:shd w:val="clear" w:color="9999FF" w:fill="C0C0C0"/>
            <w:noWrap/>
            <w:vAlign w:val="bottom"/>
          </w:tcPr>
          <w:p w14:paraId="7434C27F" w14:textId="1E2A566C" w:rsidR="00497E15" w:rsidRPr="00374042" w:rsidRDefault="00497E15" w:rsidP="00497E15">
            <w:pPr>
              <w:rPr>
                <w:rFonts w:ascii="Arial" w:hAnsi="Arial" w:cs="Arial"/>
                <w:b/>
                <w:bCs/>
                <w:color w:val="000000"/>
                <w:sz w:val="20"/>
                <w:szCs w:val="20"/>
              </w:rPr>
            </w:pPr>
            <w:r w:rsidRPr="00374042">
              <w:rPr>
                <w:rFonts w:ascii="Arial" w:hAnsi="Arial" w:cs="Arial"/>
                <w:b/>
                <w:bCs/>
                <w:color w:val="000000"/>
                <w:sz w:val="20"/>
                <w:szCs w:val="20"/>
              </w:rPr>
              <w:t>BIFS </w:t>
            </w:r>
          </w:p>
        </w:tc>
        <w:tc>
          <w:tcPr>
            <w:tcW w:w="1114" w:type="dxa"/>
            <w:shd w:val="clear" w:color="9999FF" w:fill="C0C0C0"/>
            <w:noWrap/>
            <w:vAlign w:val="bottom"/>
          </w:tcPr>
          <w:p w14:paraId="271687A9"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722</w:t>
            </w:r>
          </w:p>
        </w:tc>
        <w:tc>
          <w:tcPr>
            <w:tcW w:w="1114" w:type="dxa"/>
            <w:shd w:val="clear" w:color="9999FF" w:fill="C0C0C0"/>
            <w:noWrap/>
            <w:vAlign w:val="bottom"/>
          </w:tcPr>
          <w:p w14:paraId="265F2C19"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2C2B7C6C"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1B50FDB3"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0D2173ED"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c>
          <w:tcPr>
            <w:tcW w:w="1114" w:type="dxa"/>
            <w:shd w:val="clear" w:color="9999FF" w:fill="C0C0C0"/>
            <w:noWrap/>
            <w:vAlign w:val="bottom"/>
          </w:tcPr>
          <w:p w14:paraId="576911E7"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0</w:t>
            </w:r>
          </w:p>
        </w:tc>
      </w:tr>
      <w:tr w:rsidR="00087176" w:rsidRPr="00374042" w14:paraId="64883EA9" w14:textId="77777777" w:rsidTr="00087176">
        <w:trPr>
          <w:trHeight w:val="315"/>
        </w:trPr>
        <w:tc>
          <w:tcPr>
            <w:tcW w:w="2015" w:type="dxa"/>
            <w:gridSpan w:val="2"/>
            <w:shd w:val="clear" w:color="9999FF" w:fill="C0C0C0"/>
            <w:noWrap/>
            <w:vAlign w:val="bottom"/>
          </w:tcPr>
          <w:p w14:paraId="1C2EE0DD" w14:textId="5F090A5A" w:rsidR="00087176" w:rsidRPr="00374042" w:rsidRDefault="00087176" w:rsidP="00087176">
            <w:pPr>
              <w:rPr>
                <w:rFonts w:ascii="Arial" w:hAnsi="Arial" w:cs="Arial"/>
                <w:b/>
                <w:bCs/>
                <w:color w:val="000000"/>
                <w:sz w:val="20"/>
                <w:szCs w:val="20"/>
              </w:rPr>
            </w:pPr>
            <w:r w:rsidRPr="00374042">
              <w:rPr>
                <w:rFonts w:ascii="Arial" w:hAnsi="Arial" w:cs="Arial"/>
                <w:b/>
                <w:bCs/>
                <w:color w:val="000000"/>
                <w:sz w:val="20"/>
                <w:szCs w:val="20"/>
              </w:rPr>
              <w:t>  Total</w:t>
            </w:r>
          </w:p>
        </w:tc>
        <w:tc>
          <w:tcPr>
            <w:tcW w:w="1114" w:type="dxa"/>
            <w:shd w:val="clear" w:color="9999FF" w:fill="C0C0C0"/>
            <w:noWrap/>
            <w:vAlign w:val="bottom"/>
          </w:tcPr>
          <w:p w14:paraId="4D7536DB" w14:textId="77777777" w:rsidR="00087176" w:rsidRPr="00374042" w:rsidRDefault="00087176" w:rsidP="00087176">
            <w:pPr>
              <w:rPr>
                <w:rFonts w:ascii="Arial" w:hAnsi="Arial" w:cs="Arial"/>
                <w:color w:val="000080"/>
                <w:sz w:val="20"/>
                <w:szCs w:val="20"/>
              </w:rPr>
            </w:pPr>
            <w:r w:rsidRPr="00374042">
              <w:rPr>
                <w:rFonts w:ascii="Arial" w:hAnsi="Arial" w:cs="Arial"/>
                <w:color w:val="000080"/>
                <w:sz w:val="20"/>
                <w:szCs w:val="20"/>
              </w:rPr>
              <w:t> </w:t>
            </w:r>
          </w:p>
        </w:tc>
        <w:tc>
          <w:tcPr>
            <w:tcW w:w="1114" w:type="dxa"/>
            <w:shd w:val="clear" w:color="9999FF" w:fill="C0C0C0"/>
            <w:noWrap/>
            <w:vAlign w:val="bottom"/>
          </w:tcPr>
          <w:p w14:paraId="24C64EB8" w14:textId="77777777" w:rsidR="00087176" w:rsidRPr="00374042" w:rsidRDefault="00087176" w:rsidP="00087176">
            <w:pPr>
              <w:rPr>
                <w:rFonts w:ascii="Arial" w:hAnsi="Arial" w:cs="Arial"/>
                <w:color w:val="000080"/>
                <w:sz w:val="20"/>
                <w:szCs w:val="20"/>
              </w:rPr>
            </w:pPr>
            <w:r w:rsidRPr="00374042">
              <w:rPr>
                <w:rFonts w:ascii="Arial" w:hAnsi="Arial" w:cs="Arial"/>
                <w:color w:val="000080"/>
                <w:sz w:val="20"/>
                <w:szCs w:val="20"/>
              </w:rPr>
              <w:t> </w:t>
            </w:r>
          </w:p>
        </w:tc>
        <w:tc>
          <w:tcPr>
            <w:tcW w:w="1114" w:type="dxa"/>
            <w:shd w:val="clear" w:color="9999FF" w:fill="C0C0C0"/>
            <w:noWrap/>
            <w:vAlign w:val="bottom"/>
          </w:tcPr>
          <w:p w14:paraId="66C6B68B" w14:textId="77777777" w:rsidR="00087176" w:rsidRPr="00374042" w:rsidRDefault="00087176" w:rsidP="00087176">
            <w:pPr>
              <w:rPr>
                <w:rFonts w:ascii="Arial" w:hAnsi="Arial" w:cs="Arial"/>
                <w:color w:val="000080"/>
                <w:sz w:val="20"/>
                <w:szCs w:val="20"/>
              </w:rPr>
            </w:pPr>
            <w:r w:rsidRPr="00374042">
              <w:rPr>
                <w:rFonts w:ascii="Arial" w:hAnsi="Arial" w:cs="Arial"/>
                <w:color w:val="000080"/>
                <w:sz w:val="20"/>
                <w:szCs w:val="20"/>
              </w:rPr>
              <w:t> </w:t>
            </w:r>
          </w:p>
        </w:tc>
        <w:tc>
          <w:tcPr>
            <w:tcW w:w="1114" w:type="dxa"/>
            <w:shd w:val="clear" w:color="9999FF" w:fill="C0C0C0"/>
            <w:noWrap/>
            <w:vAlign w:val="bottom"/>
          </w:tcPr>
          <w:p w14:paraId="7055DA32" w14:textId="77777777" w:rsidR="00087176" w:rsidRPr="00374042" w:rsidRDefault="00087176" w:rsidP="00087176">
            <w:pPr>
              <w:rPr>
                <w:rFonts w:ascii="Arial" w:hAnsi="Arial" w:cs="Arial"/>
                <w:color w:val="000080"/>
                <w:sz w:val="20"/>
                <w:szCs w:val="20"/>
              </w:rPr>
            </w:pPr>
            <w:r w:rsidRPr="00374042">
              <w:rPr>
                <w:rFonts w:ascii="Arial" w:hAnsi="Arial" w:cs="Arial"/>
                <w:color w:val="000080"/>
                <w:sz w:val="20"/>
                <w:szCs w:val="20"/>
              </w:rPr>
              <w:t> </w:t>
            </w:r>
          </w:p>
        </w:tc>
        <w:tc>
          <w:tcPr>
            <w:tcW w:w="1114" w:type="dxa"/>
            <w:shd w:val="clear" w:color="9999FF" w:fill="C0C0C0"/>
            <w:noWrap/>
            <w:vAlign w:val="bottom"/>
          </w:tcPr>
          <w:p w14:paraId="28A098FE" w14:textId="77777777" w:rsidR="00087176" w:rsidRPr="00374042" w:rsidRDefault="00087176" w:rsidP="00087176">
            <w:pPr>
              <w:rPr>
                <w:rFonts w:ascii="Arial" w:hAnsi="Arial" w:cs="Arial"/>
                <w:color w:val="000080"/>
                <w:sz w:val="20"/>
                <w:szCs w:val="20"/>
              </w:rPr>
            </w:pPr>
            <w:r w:rsidRPr="00374042">
              <w:rPr>
                <w:rFonts w:ascii="Arial" w:hAnsi="Arial" w:cs="Arial"/>
                <w:color w:val="000080"/>
                <w:sz w:val="20"/>
                <w:szCs w:val="20"/>
              </w:rPr>
              <w:t> </w:t>
            </w:r>
          </w:p>
        </w:tc>
        <w:tc>
          <w:tcPr>
            <w:tcW w:w="1114" w:type="dxa"/>
            <w:shd w:val="clear" w:color="9999FF" w:fill="C0C0C0"/>
            <w:noWrap/>
            <w:vAlign w:val="bottom"/>
          </w:tcPr>
          <w:p w14:paraId="341A003F" w14:textId="77777777" w:rsidR="00087176" w:rsidRPr="00374042" w:rsidRDefault="00087176" w:rsidP="00087176">
            <w:pPr>
              <w:rPr>
                <w:rFonts w:ascii="Arial" w:hAnsi="Arial" w:cs="Arial"/>
                <w:color w:val="000080"/>
                <w:sz w:val="20"/>
                <w:szCs w:val="20"/>
              </w:rPr>
            </w:pPr>
            <w:r w:rsidRPr="00374042">
              <w:rPr>
                <w:rFonts w:ascii="Arial" w:hAnsi="Arial" w:cs="Arial"/>
                <w:color w:val="000080"/>
                <w:sz w:val="20"/>
                <w:szCs w:val="20"/>
              </w:rPr>
              <w:t> </w:t>
            </w:r>
          </w:p>
        </w:tc>
      </w:tr>
      <w:tr w:rsidR="00374042" w:rsidRPr="00374042" w14:paraId="4F3DF7B3" w14:textId="77777777" w:rsidTr="00497E15">
        <w:trPr>
          <w:trHeight w:val="315"/>
        </w:trPr>
        <w:tc>
          <w:tcPr>
            <w:tcW w:w="1055" w:type="dxa"/>
            <w:shd w:val="clear" w:color="9999FF" w:fill="FFFFFF"/>
            <w:noWrap/>
            <w:vAlign w:val="bottom"/>
          </w:tcPr>
          <w:p w14:paraId="59D8C810" w14:textId="77777777" w:rsidR="00497E15" w:rsidRPr="00374042" w:rsidRDefault="00497E15" w:rsidP="00087176">
            <w:pPr>
              <w:rPr>
                <w:rFonts w:ascii="Arial" w:hAnsi="Arial" w:cs="Arial"/>
                <w:b/>
                <w:bCs/>
                <w:color w:val="000000"/>
                <w:sz w:val="20"/>
                <w:szCs w:val="20"/>
              </w:rPr>
            </w:pPr>
            <w:r w:rsidRPr="00374042">
              <w:rPr>
                <w:rFonts w:ascii="Arial" w:hAnsi="Arial" w:cs="Arial"/>
                <w:b/>
                <w:bCs/>
                <w:color w:val="000000"/>
                <w:sz w:val="20"/>
                <w:szCs w:val="20"/>
              </w:rPr>
              <w:t> </w:t>
            </w:r>
          </w:p>
        </w:tc>
        <w:tc>
          <w:tcPr>
            <w:tcW w:w="960" w:type="dxa"/>
            <w:shd w:val="clear" w:color="9999FF" w:fill="FFFFFF"/>
            <w:noWrap/>
            <w:vAlign w:val="bottom"/>
          </w:tcPr>
          <w:p w14:paraId="6C7FF284" w14:textId="77777777" w:rsidR="00497E15" w:rsidRPr="00374042" w:rsidRDefault="00497E15" w:rsidP="00087176">
            <w:pPr>
              <w:rPr>
                <w:rFonts w:ascii="Arial" w:hAnsi="Arial" w:cs="Arial"/>
                <w:b/>
                <w:bCs/>
                <w:color w:val="000000"/>
                <w:sz w:val="20"/>
                <w:szCs w:val="20"/>
              </w:rPr>
            </w:pPr>
            <w:r w:rsidRPr="00374042">
              <w:rPr>
                <w:rFonts w:ascii="Arial" w:hAnsi="Arial" w:cs="Arial"/>
                <w:b/>
                <w:bCs/>
                <w:color w:val="000000"/>
                <w:sz w:val="20"/>
                <w:szCs w:val="20"/>
              </w:rPr>
              <w:t> </w:t>
            </w:r>
          </w:p>
        </w:tc>
        <w:tc>
          <w:tcPr>
            <w:tcW w:w="1114" w:type="dxa"/>
            <w:shd w:val="clear" w:color="9999FF" w:fill="FFFFFF"/>
            <w:noWrap/>
            <w:vAlign w:val="bottom"/>
          </w:tcPr>
          <w:p w14:paraId="03879097"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6148</w:t>
            </w:r>
          </w:p>
        </w:tc>
        <w:tc>
          <w:tcPr>
            <w:tcW w:w="1114" w:type="dxa"/>
            <w:shd w:val="clear" w:color="9999FF" w:fill="FFFFFF"/>
            <w:noWrap/>
            <w:vAlign w:val="bottom"/>
          </w:tcPr>
          <w:p w14:paraId="02C2B438"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3982</w:t>
            </w:r>
          </w:p>
        </w:tc>
        <w:tc>
          <w:tcPr>
            <w:tcW w:w="1114" w:type="dxa"/>
            <w:shd w:val="clear" w:color="9999FF" w:fill="FFFFFF"/>
            <w:noWrap/>
            <w:vAlign w:val="bottom"/>
          </w:tcPr>
          <w:p w14:paraId="02888723"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4397</w:t>
            </w:r>
          </w:p>
        </w:tc>
        <w:tc>
          <w:tcPr>
            <w:tcW w:w="1114" w:type="dxa"/>
            <w:shd w:val="clear" w:color="9999FF" w:fill="FFFFFF"/>
            <w:noWrap/>
            <w:vAlign w:val="bottom"/>
          </w:tcPr>
          <w:p w14:paraId="4AB5056F"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4066</w:t>
            </w:r>
          </w:p>
        </w:tc>
        <w:tc>
          <w:tcPr>
            <w:tcW w:w="1114" w:type="dxa"/>
            <w:shd w:val="clear" w:color="9999FF" w:fill="FFFFFF"/>
            <w:noWrap/>
            <w:vAlign w:val="bottom"/>
          </w:tcPr>
          <w:p w14:paraId="1D9E5B3F"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5988</w:t>
            </w:r>
          </w:p>
        </w:tc>
        <w:tc>
          <w:tcPr>
            <w:tcW w:w="1114" w:type="dxa"/>
            <w:shd w:val="clear" w:color="9999FF" w:fill="FFFFFF"/>
            <w:noWrap/>
            <w:vAlign w:val="bottom"/>
          </w:tcPr>
          <w:p w14:paraId="5F1F4F9C" w14:textId="77777777" w:rsidR="00497E15" w:rsidRPr="00374042" w:rsidRDefault="00497E15" w:rsidP="00087176">
            <w:pPr>
              <w:jc w:val="right"/>
              <w:rPr>
                <w:rFonts w:ascii="Arial" w:hAnsi="Arial" w:cs="Arial"/>
                <w:color w:val="000080"/>
                <w:sz w:val="20"/>
                <w:szCs w:val="20"/>
              </w:rPr>
            </w:pPr>
            <w:r w:rsidRPr="00374042">
              <w:rPr>
                <w:rFonts w:ascii="Arial" w:hAnsi="Arial" w:cs="Arial"/>
                <w:color w:val="000080"/>
                <w:sz w:val="20"/>
                <w:szCs w:val="20"/>
              </w:rPr>
              <w:t>3104</w:t>
            </w:r>
          </w:p>
        </w:tc>
      </w:tr>
    </w:tbl>
    <w:p w14:paraId="17547AAD" w14:textId="77777777" w:rsidR="00497E15" w:rsidRPr="005A31D8" w:rsidRDefault="00497E15" w:rsidP="00497E15">
      <w:pPr>
        <w:rPr>
          <w:rFonts w:ascii="Arial" w:hAnsi="Arial" w:cs="Arial"/>
          <w:sz w:val="20"/>
          <w:szCs w:val="20"/>
        </w:rPr>
      </w:pPr>
    </w:p>
    <w:p w14:paraId="1EF300DD" w14:textId="77777777" w:rsidR="00497E15" w:rsidRPr="005A31D8" w:rsidRDefault="00497E15" w:rsidP="00497E15">
      <w:pPr>
        <w:rPr>
          <w:rFonts w:ascii="Arial" w:hAnsi="Arial" w:cs="Arial"/>
          <w:sz w:val="20"/>
          <w:szCs w:val="20"/>
        </w:rPr>
      </w:pPr>
      <w:r w:rsidRPr="005A31D8">
        <w:rPr>
          <w:rFonts w:ascii="Arial" w:hAnsi="Arial" w:cs="Arial"/>
          <w:sz w:val="20"/>
          <w:szCs w:val="20"/>
        </w:rPr>
        <w:t>Request WG chairs to remind members to book their train tickets early at reduced rates through the BSPGHAN Trainline account</w:t>
      </w:r>
    </w:p>
    <w:p w14:paraId="6B74D2BC" w14:textId="77777777" w:rsidR="00497E15" w:rsidRPr="005A31D8" w:rsidRDefault="00497E15" w:rsidP="00497E15">
      <w:pPr>
        <w:rPr>
          <w:rFonts w:ascii="Arial" w:hAnsi="Arial" w:cs="Arial"/>
          <w:sz w:val="20"/>
          <w:szCs w:val="20"/>
        </w:rPr>
      </w:pPr>
      <w:r w:rsidRPr="005A31D8">
        <w:rPr>
          <w:rFonts w:ascii="Arial" w:hAnsi="Arial" w:cs="Arial"/>
          <w:sz w:val="20"/>
          <w:szCs w:val="20"/>
        </w:rPr>
        <w:t>Expenses mostly paid promptly via BACS</w:t>
      </w:r>
    </w:p>
    <w:p w14:paraId="65F19EFD" w14:textId="77777777" w:rsidR="00497E15" w:rsidRPr="005A31D8" w:rsidRDefault="00497E15" w:rsidP="00497E15">
      <w:pPr>
        <w:rPr>
          <w:rFonts w:ascii="Arial" w:hAnsi="Arial" w:cs="Arial"/>
          <w:b/>
          <w:sz w:val="20"/>
          <w:szCs w:val="20"/>
        </w:rPr>
      </w:pPr>
      <w:r w:rsidRPr="005A31D8">
        <w:rPr>
          <w:rFonts w:ascii="Arial" w:hAnsi="Arial" w:cs="Arial"/>
          <w:b/>
          <w:sz w:val="20"/>
          <w:szCs w:val="20"/>
        </w:rPr>
        <w:t>BSPGHAN’s contribution towards research spending past 2 years:</w:t>
      </w:r>
    </w:p>
    <w:p w14:paraId="016D3D76" w14:textId="77777777" w:rsidR="00497E15" w:rsidRPr="005A31D8" w:rsidRDefault="00497E15" w:rsidP="00497E15">
      <w:pPr>
        <w:numPr>
          <w:ilvl w:val="0"/>
          <w:numId w:val="35"/>
        </w:numPr>
        <w:spacing w:after="0" w:line="240" w:lineRule="auto"/>
        <w:rPr>
          <w:rFonts w:ascii="Arial" w:hAnsi="Arial" w:cs="Arial"/>
          <w:sz w:val="20"/>
          <w:szCs w:val="20"/>
        </w:rPr>
      </w:pPr>
      <w:r w:rsidRPr="005A31D8">
        <w:rPr>
          <w:rFonts w:ascii="Arial" w:hAnsi="Arial" w:cs="Arial"/>
          <w:sz w:val="20"/>
          <w:szCs w:val="20"/>
        </w:rPr>
        <w:t>2016 – BSPGHAN &amp; CCUK - 20K; BSPGHAN &amp; CLDF - 10K; BSPGHAN stand alone - 10K: Total £40,000</w:t>
      </w:r>
    </w:p>
    <w:p w14:paraId="56DB7A68" w14:textId="77777777" w:rsidR="00497E15" w:rsidRPr="005A31D8" w:rsidRDefault="00497E15" w:rsidP="00497E15">
      <w:pPr>
        <w:numPr>
          <w:ilvl w:val="0"/>
          <w:numId w:val="35"/>
        </w:numPr>
        <w:spacing w:after="0" w:line="240" w:lineRule="auto"/>
        <w:rPr>
          <w:rFonts w:ascii="Arial" w:hAnsi="Arial" w:cs="Arial"/>
          <w:sz w:val="20"/>
          <w:szCs w:val="20"/>
        </w:rPr>
      </w:pPr>
      <w:r w:rsidRPr="005A31D8">
        <w:rPr>
          <w:rFonts w:ascii="Arial" w:hAnsi="Arial" w:cs="Arial"/>
          <w:sz w:val="20"/>
          <w:szCs w:val="20"/>
        </w:rPr>
        <w:t>2017 – BSPGHAN &amp; CORE: Total £40,000</w:t>
      </w:r>
    </w:p>
    <w:p w14:paraId="72937D24" w14:textId="77777777" w:rsidR="00497E15" w:rsidRPr="005A31D8" w:rsidRDefault="00497E15" w:rsidP="00497E15">
      <w:pPr>
        <w:rPr>
          <w:rFonts w:ascii="Arial" w:hAnsi="Arial" w:cs="Arial"/>
          <w:sz w:val="20"/>
          <w:szCs w:val="20"/>
        </w:rPr>
      </w:pPr>
    </w:p>
    <w:p w14:paraId="1975DDCD" w14:textId="77777777" w:rsidR="00374042" w:rsidRDefault="00374042" w:rsidP="00497E15">
      <w:pPr>
        <w:rPr>
          <w:rFonts w:ascii="Arial" w:hAnsi="Arial" w:cs="Arial"/>
          <w:b/>
          <w:sz w:val="20"/>
          <w:szCs w:val="20"/>
        </w:rPr>
      </w:pPr>
    </w:p>
    <w:p w14:paraId="1F34B2B6" w14:textId="77777777" w:rsidR="00497E15" w:rsidRPr="005A31D8" w:rsidRDefault="00497E15" w:rsidP="00497E15">
      <w:pPr>
        <w:rPr>
          <w:rFonts w:ascii="Arial" w:hAnsi="Arial" w:cs="Arial"/>
          <w:b/>
          <w:sz w:val="20"/>
          <w:szCs w:val="20"/>
        </w:rPr>
      </w:pPr>
      <w:r w:rsidRPr="005A31D8">
        <w:rPr>
          <w:rFonts w:ascii="Arial" w:hAnsi="Arial" w:cs="Arial"/>
          <w:b/>
          <w:sz w:val="20"/>
          <w:szCs w:val="20"/>
        </w:rPr>
        <w:lastRenderedPageBreak/>
        <w:t xml:space="preserve">BSPGHAN Innovation Grants (BIG): </w:t>
      </w:r>
    </w:p>
    <w:p w14:paraId="43B8A17F" w14:textId="77777777" w:rsidR="00497E15" w:rsidRPr="005A31D8" w:rsidRDefault="00497E15" w:rsidP="00497E15">
      <w:pPr>
        <w:rPr>
          <w:rFonts w:ascii="Arial" w:hAnsi="Arial" w:cs="Arial"/>
          <w:sz w:val="20"/>
          <w:szCs w:val="20"/>
        </w:rPr>
      </w:pPr>
      <w:r w:rsidRPr="005A31D8">
        <w:rPr>
          <w:rFonts w:ascii="Arial" w:hAnsi="Arial" w:cs="Arial"/>
          <w:sz w:val="20"/>
          <w:szCs w:val="20"/>
        </w:rPr>
        <w:t>Agreed £30,000 over 3 years, already awarded £18,500 for 3 projects</w:t>
      </w:r>
    </w:p>
    <w:p w14:paraId="1D185384" w14:textId="77777777" w:rsidR="00497E15" w:rsidRPr="005A31D8" w:rsidRDefault="00497E15" w:rsidP="00497E15">
      <w:pPr>
        <w:numPr>
          <w:ilvl w:val="0"/>
          <w:numId w:val="36"/>
        </w:numPr>
        <w:autoSpaceDE w:val="0"/>
        <w:autoSpaceDN w:val="0"/>
        <w:adjustRightInd w:val="0"/>
        <w:spacing w:before="100" w:after="100" w:line="240" w:lineRule="auto"/>
        <w:rPr>
          <w:rFonts w:ascii="Arial" w:hAnsi="Arial" w:cs="Arial"/>
          <w:sz w:val="20"/>
          <w:szCs w:val="20"/>
          <w:lang w:val="en-US"/>
        </w:rPr>
      </w:pPr>
      <w:r w:rsidRPr="005A31D8">
        <w:rPr>
          <w:rFonts w:ascii="Arial" w:hAnsi="Arial" w:cs="Arial"/>
          <w:bCs/>
          <w:i/>
          <w:sz w:val="20"/>
          <w:szCs w:val="20"/>
          <w:lang w:val="en-US"/>
        </w:rPr>
        <w:t>Digital Ulcerative Colitis Healthcare Project – DUCH</w:t>
      </w:r>
      <w:r w:rsidRPr="005A31D8">
        <w:rPr>
          <w:rFonts w:ascii="Arial" w:hAnsi="Arial" w:cs="Arial"/>
          <w:b/>
          <w:bCs/>
          <w:sz w:val="20"/>
          <w:szCs w:val="20"/>
          <w:lang w:val="en-US"/>
        </w:rPr>
        <w:t xml:space="preserve"> (</w:t>
      </w:r>
      <w:r w:rsidRPr="005A31D8">
        <w:rPr>
          <w:rFonts w:ascii="Arial" w:hAnsi="Arial" w:cs="Arial"/>
          <w:sz w:val="20"/>
          <w:szCs w:val="20"/>
          <w:lang w:val="en-US"/>
        </w:rPr>
        <w:t xml:space="preserve">Jonathan Hind): awarded £5,000. </w:t>
      </w:r>
    </w:p>
    <w:p w14:paraId="4948A247" w14:textId="77777777" w:rsidR="00497E15" w:rsidRPr="005A31D8" w:rsidRDefault="00497E15" w:rsidP="00497E15">
      <w:pPr>
        <w:numPr>
          <w:ilvl w:val="0"/>
          <w:numId w:val="36"/>
        </w:numPr>
        <w:autoSpaceDE w:val="0"/>
        <w:autoSpaceDN w:val="0"/>
        <w:adjustRightInd w:val="0"/>
        <w:spacing w:before="100" w:after="100" w:line="240" w:lineRule="auto"/>
        <w:rPr>
          <w:rFonts w:ascii="Arial" w:hAnsi="Arial" w:cs="Arial"/>
          <w:sz w:val="20"/>
          <w:szCs w:val="20"/>
          <w:lang w:val="en-US"/>
        </w:rPr>
      </w:pPr>
      <w:r w:rsidRPr="005A31D8">
        <w:rPr>
          <w:rFonts w:ascii="Arial" w:hAnsi="Arial" w:cs="Arial"/>
          <w:bCs/>
          <w:i/>
          <w:sz w:val="20"/>
          <w:szCs w:val="20"/>
          <w:lang w:val="en-US"/>
        </w:rPr>
        <w:t>Paed eBANS administrator; 2 year project</w:t>
      </w:r>
      <w:r w:rsidRPr="005A31D8">
        <w:rPr>
          <w:rFonts w:ascii="Arial" w:hAnsi="Arial" w:cs="Arial"/>
          <w:sz w:val="20"/>
          <w:szCs w:val="20"/>
          <w:lang w:val="en-US"/>
        </w:rPr>
        <w:t xml:space="preserve"> (Akshay Batra): An award of £10,000 will be made over two years - £5,000 that has been paid out </w:t>
      </w:r>
    </w:p>
    <w:p w14:paraId="028667E5" w14:textId="77777777" w:rsidR="00497E15" w:rsidRPr="005A31D8" w:rsidRDefault="00497E15" w:rsidP="00497E15">
      <w:pPr>
        <w:numPr>
          <w:ilvl w:val="0"/>
          <w:numId w:val="36"/>
        </w:numPr>
        <w:autoSpaceDE w:val="0"/>
        <w:autoSpaceDN w:val="0"/>
        <w:adjustRightInd w:val="0"/>
        <w:spacing w:before="100" w:after="100" w:line="240" w:lineRule="auto"/>
        <w:rPr>
          <w:rFonts w:ascii="Arial" w:hAnsi="Arial" w:cs="Arial"/>
          <w:sz w:val="20"/>
          <w:szCs w:val="20"/>
          <w:lang w:val="en-US"/>
        </w:rPr>
      </w:pPr>
      <w:r w:rsidRPr="005A31D8">
        <w:rPr>
          <w:rFonts w:ascii="Arial" w:hAnsi="Arial" w:cs="Arial"/>
          <w:bCs/>
          <w:i/>
          <w:sz w:val="20"/>
          <w:szCs w:val="20"/>
          <w:lang w:val="en-US"/>
        </w:rPr>
        <w:t xml:space="preserve">Decision tree for multi professional staff and families caring for patients with neurodisabling conditions who develop severe gut dysmotility </w:t>
      </w:r>
      <w:r w:rsidRPr="005A31D8">
        <w:rPr>
          <w:rFonts w:ascii="Arial" w:hAnsi="Arial" w:cs="Arial"/>
          <w:bCs/>
          <w:sz w:val="20"/>
          <w:szCs w:val="20"/>
          <w:lang w:val="en-US"/>
        </w:rPr>
        <w:t>(Sue Protheroe)</w:t>
      </w:r>
      <w:r w:rsidRPr="005A31D8">
        <w:rPr>
          <w:rFonts w:ascii="Arial" w:hAnsi="Arial" w:cs="Arial"/>
          <w:b/>
          <w:bCs/>
          <w:sz w:val="20"/>
          <w:szCs w:val="20"/>
          <w:lang w:val="en-US"/>
        </w:rPr>
        <w:t xml:space="preserve"> </w:t>
      </w:r>
      <w:r w:rsidRPr="005A31D8">
        <w:rPr>
          <w:rFonts w:ascii="Arial" w:hAnsi="Arial" w:cs="Arial"/>
          <w:sz w:val="20"/>
          <w:szCs w:val="20"/>
          <w:lang w:val="en-US"/>
        </w:rPr>
        <w:t>awarded £3,500</w:t>
      </w:r>
    </w:p>
    <w:p w14:paraId="757994B1" w14:textId="77777777" w:rsidR="00497E15" w:rsidRPr="005A31D8" w:rsidRDefault="00497E15" w:rsidP="00497E15">
      <w:pPr>
        <w:rPr>
          <w:rFonts w:ascii="Arial" w:hAnsi="Arial" w:cs="Arial"/>
          <w:sz w:val="20"/>
          <w:szCs w:val="20"/>
        </w:rPr>
      </w:pPr>
      <w:r w:rsidRPr="005A31D8">
        <w:rPr>
          <w:rFonts w:ascii="Arial" w:hAnsi="Arial" w:cs="Arial"/>
          <w:sz w:val="20"/>
          <w:szCs w:val="20"/>
        </w:rPr>
        <w:t xml:space="preserve">Society’s balance sheet / financial position is satisfactory with a total bank balance of ~ £250,000 </w:t>
      </w:r>
    </w:p>
    <w:p w14:paraId="3660688C" w14:textId="6CF39C7E" w:rsidR="006B164B" w:rsidRPr="005A31D8" w:rsidRDefault="00497E15" w:rsidP="005A31D8">
      <w:pPr>
        <w:rPr>
          <w:rFonts w:ascii="Arial" w:hAnsi="Arial" w:cs="Arial"/>
          <w:sz w:val="20"/>
          <w:szCs w:val="20"/>
        </w:rPr>
      </w:pPr>
      <w:r w:rsidRPr="005A31D8">
        <w:rPr>
          <w:rFonts w:ascii="Arial" w:hAnsi="Arial" w:cs="Arial"/>
          <w:b/>
          <w:sz w:val="20"/>
          <w:szCs w:val="20"/>
        </w:rPr>
        <w:t>Astor Rodrigues, BSPGHAN Treasurer</w:t>
      </w:r>
      <w:r w:rsidR="006B164B" w:rsidRPr="005A31D8">
        <w:rPr>
          <w:rFonts w:ascii="Arial" w:hAnsi="Arial" w:cs="Arial"/>
          <w:b/>
          <w:sz w:val="20"/>
          <w:szCs w:val="20"/>
          <w:lang w:val="en-US"/>
        </w:rPr>
        <w:tab/>
      </w:r>
      <w:r w:rsidR="006B164B" w:rsidRPr="005A31D8">
        <w:rPr>
          <w:rFonts w:ascii="Arial" w:hAnsi="Arial" w:cs="Arial"/>
          <w:sz w:val="20"/>
          <w:szCs w:val="20"/>
        </w:rPr>
        <w:t xml:space="preserve">    </w:t>
      </w:r>
    </w:p>
    <w:p w14:paraId="633A074E" w14:textId="77777777" w:rsidR="00602E62" w:rsidRPr="005A31D8" w:rsidRDefault="00602E62" w:rsidP="00023554">
      <w:pPr>
        <w:spacing w:after="0" w:line="240" w:lineRule="auto"/>
        <w:jc w:val="both"/>
        <w:rPr>
          <w:rFonts w:ascii="Arial" w:hAnsi="Arial" w:cs="Arial"/>
          <w:sz w:val="20"/>
          <w:szCs w:val="20"/>
        </w:rPr>
      </w:pPr>
    </w:p>
    <w:p w14:paraId="44372C67" w14:textId="77777777" w:rsidR="00A348CD" w:rsidRPr="005A31D8" w:rsidRDefault="00A348CD" w:rsidP="00023554">
      <w:pPr>
        <w:pStyle w:val="ListParagraph"/>
        <w:spacing w:after="0" w:line="240" w:lineRule="auto"/>
        <w:ind w:left="0"/>
        <w:jc w:val="center"/>
        <w:rPr>
          <w:rFonts w:ascii="Arial" w:hAnsi="Arial" w:cs="Arial"/>
          <w:sz w:val="20"/>
          <w:szCs w:val="20"/>
        </w:rPr>
      </w:pPr>
      <w:r w:rsidRPr="005A31D8">
        <w:rPr>
          <w:rFonts w:ascii="Arial" w:hAnsi="Arial" w:cs="Arial"/>
          <w:sz w:val="20"/>
          <w:szCs w:val="20"/>
        </w:rPr>
        <w:t>--------------------------</w:t>
      </w:r>
    </w:p>
    <w:p w14:paraId="13AF48EE" w14:textId="77777777" w:rsidR="00602E62" w:rsidRPr="005A31D8" w:rsidRDefault="00602E62" w:rsidP="00023554">
      <w:pPr>
        <w:pStyle w:val="ListParagraph"/>
        <w:spacing w:after="0" w:line="240" w:lineRule="auto"/>
        <w:ind w:left="0"/>
        <w:jc w:val="both"/>
        <w:rPr>
          <w:rFonts w:ascii="Arial" w:hAnsi="Arial" w:cs="Arial"/>
          <w:sz w:val="20"/>
          <w:szCs w:val="20"/>
        </w:rPr>
      </w:pPr>
    </w:p>
    <w:p w14:paraId="468DA050" w14:textId="77777777" w:rsidR="00602E62" w:rsidRPr="005A31D8" w:rsidRDefault="00602E62" w:rsidP="00023554">
      <w:pPr>
        <w:pStyle w:val="ListParagraph"/>
        <w:spacing w:after="0" w:line="240" w:lineRule="auto"/>
        <w:ind w:left="0"/>
        <w:jc w:val="center"/>
        <w:rPr>
          <w:rFonts w:ascii="Arial" w:hAnsi="Arial" w:cs="Arial"/>
          <w:b/>
          <w:sz w:val="20"/>
          <w:szCs w:val="20"/>
          <w:u w:val="single"/>
        </w:rPr>
      </w:pPr>
      <w:r w:rsidRPr="005A31D8">
        <w:rPr>
          <w:rFonts w:ascii="Arial" w:hAnsi="Arial" w:cs="Arial"/>
          <w:b/>
          <w:sz w:val="20"/>
          <w:szCs w:val="20"/>
          <w:u w:val="single"/>
        </w:rPr>
        <w:t>Committee and Group Reports:</w:t>
      </w:r>
    </w:p>
    <w:p w14:paraId="424BEC56" w14:textId="77777777" w:rsidR="00602E62" w:rsidRPr="005A31D8" w:rsidRDefault="00602E62" w:rsidP="00023554">
      <w:pPr>
        <w:pStyle w:val="ListParagraph"/>
        <w:spacing w:after="0" w:line="240" w:lineRule="auto"/>
        <w:ind w:left="0"/>
        <w:jc w:val="both"/>
        <w:rPr>
          <w:rFonts w:ascii="Arial" w:hAnsi="Arial" w:cs="Arial"/>
          <w:sz w:val="20"/>
          <w:szCs w:val="20"/>
        </w:rPr>
      </w:pPr>
    </w:p>
    <w:p w14:paraId="75B67FD2" w14:textId="77777777" w:rsidR="00602E62" w:rsidRPr="005A31D8" w:rsidRDefault="00602E62" w:rsidP="00023554">
      <w:pPr>
        <w:pStyle w:val="ListParagraph"/>
        <w:spacing w:after="0" w:line="240" w:lineRule="auto"/>
        <w:ind w:left="0"/>
        <w:jc w:val="both"/>
        <w:rPr>
          <w:rFonts w:ascii="Arial" w:hAnsi="Arial" w:cs="Arial"/>
          <w:color w:val="FF0000"/>
          <w:sz w:val="20"/>
          <w:szCs w:val="20"/>
        </w:rPr>
      </w:pPr>
    </w:p>
    <w:p w14:paraId="7552A0A9" w14:textId="6C64247D" w:rsidR="00487D4A" w:rsidRPr="005A31D8" w:rsidRDefault="00982412" w:rsidP="00023554">
      <w:pPr>
        <w:pStyle w:val="ListParagraph"/>
        <w:spacing w:after="0" w:line="240" w:lineRule="auto"/>
        <w:ind w:left="0" w:right="-613"/>
        <w:jc w:val="both"/>
        <w:rPr>
          <w:rFonts w:ascii="Arial" w:hAnsi="Arial" w:cs="Arial"/>
          <w:b/>
          <w:i/>
          <w:sz w:val="20"/>
          <w:szCs w:val="20"/>
        </w:rPr>
      </w:pPr>
      <w:r w:rsidRPr="005A31D8">
        <w:rPr>
          <w:rFonts w:ascii="Arial" w:hAnsi="Arial" w:cs="Arial"/>
          <w:b/>
          <w:i/>
          <w:sz w:val="20"/>
          <w:szCs w:val="20"/>
        </w:rPr>
        <w:t xml:space="preserve">Gastroenterology Chair </w:t>
      </w:r>
    </w:p>
    <w:p w14:paraId="7DEA5985" w14:textId="27135D36" w:rsidR="00487D4A" w:rsidRPr="005A31D8" w:rsidRDefault="00487D4A" w:rsidP="00023554">
      <w:pPr>
        <w:pStyle w:val="ListParagraph"/>
        <w:spacing w:after="0" w:line="240" w:lineRule="auto"/>
        <w:ind w:left="0" w:right="-613"/>
        <w:jc w:val="both"/>
        <w:rPr>
          <w:rFonts w:ascii="Arial" w:hAnsi="Arial" w:cs="Arial"/>
          <w:b/>
          <w:i/>
          <w:sz w:val="20"/>
          <w:szCs w:val="20"/>
        </w:rPr>
      </w:pPr>
      <w:r w:rsidRPr="005A31D8">
        <w:rPr>
          <w:rFonts w:ascii="Arial" w:hAnsi="Arial" w:cs="Arial"/>
          <w:b/>
          <w:i/>
          <w:sz w:val="20"/>
          <w:szCs w:val="20"/>
        </w:rPr>
        <w:t xml:space="preserve">Dr </w:t>
      </w:r>
      <w:r w:rsidR="00497E15" w:rsidRPr="005A31D8">
        <w:rPr>
          <w:rFonts w:ascii="Arial" w:hAnsi="Arial" w:cs="Arial"/>
          <w:b/>
          <w:i/>
          <w:sz w:val="20"/>
          <w:szCs w:val="20"/>
        </w:rPr>
        <w:t>Naeem Ayub</w:t>
      </w:r>
    </w:p>
    <w:p w14:paraId="1B8AE4DE" w14:textId="77777777" w:rsidR="00C11529" w:rsidRPr="005A31D8" w:rsidRDefault="00C11529" w:rsidP="00023554">
      <w:pPr>
        <w:pStyle w:val="ListParagraph"/>
        <w:spacing w:after="0" w:line="240" w:lineRule="auto"/>
        <w:ind w:left="0" w:right="-613"/>
        <w:jc w:val="both"/>
        <w:rPr>
          <w:rFonts w:ascii="Arial" w:hAnsi="Arial" w:cs="Arial"/>
          <w:sz w:val="20"/>
          <w:szCs w:val="20"/>
        </w:rPr>
      </w:pPr>
    </w:p>
    <w:p w14:paraId="6278C7AE" w14:textId="77777777" w:rsidR="00C03B05" w:rsidRPr="00374042" w:rsidRDefault="00C03B05" w:rsidP="00374042">
      <w:pPr>
        <w:jc w:val="both"/>
        <w:rPr>
          <w:rFonts w:ascii="Arial" w:hAnsi="Arial" w:cs="Arial"/>
          <w:b/>
          <w:sz w:val="20"/>
          <w:szCs w:val="20"/>
          <w:u w:val="single"/>
        </w:rPr>
      </w:pPr>
      <w:r w:rsidRPr="00374042">
        <w:rPr>
          <w:rFonts w:ascii="Arial" w:hAnsi="Arial" w:cs="Arial"/>
          <w:b/>
          <w:sz w:val="20"/>
          <w:szCs w:val="20"/>
          <w:u w:val="single"/>
        </w:rPr>
        <w:t>Gastroenterology Report January 2018</w:t>
      </w:r>
    </w:p>
    <w:p w14:paraId="4E913FD8" w14:textId="77777777" w:rsidR="00C03B05" w:rsidRPr="00374042" w:rsidRDefault="00C03B05" w:rsidP="00374042">
      <w:pPr>
        <w:jc w:val="both"/>
        <w:rPr>
          <w:rFonts w:ascii="Arial" w:hAnsi="Arial" w:cs="Arial"/>
          <w:sz w:val="20"/>
          <w:szCs w:val="20"/>
        </w:rPr>
      </w:pPr>
      <w:r w:rsidRPr="00374042">
        <w:rPr>
          <w:rFonts w:ascii="Arial" w:hAnsi="Arial" w:cs="Arial"/>
          <w:sz w:val="20"/>
          <w:szCs w:val="20"/>
        </w:rPr>
        <w:t>The different Working Groups under the Gastroenterology Umbrella have been extremely productive throughout the year with involvement in multiple areas involving audits, research and publications.  Some of the highlights of each group (based on their reports) are illustrated below:</w:t>
      </w:r>
    </w:p>
    <w:p w14:paraId="354B0EF2" w14:textId="77777777" w:rsidR="00C03B05" w:rsidRPr="00374042" w:rsidRDefault="00C03B05" w:rsidP="00374042">
      <w:pPr>
        <w:jc w:val="both"/>
        <w:rPr>
          <w:rFonts w:ascii="Arial" w:hAnsi="Arial" w:cs="Arial"/>
          <w:b/>
          <w:sz w:val="20"/>
          <w:szCs w:val="20"/>
          <w:u w:val="single"/>
        </w:rPr>
      </w:pPr>
      <w:r w:rsidRPr="00374042">
        <w:rPr>
          <w:rFonts w:ascii="Arial" w:hAnsi="Arial" w:cs="Arial"/>
          <w:b/>
          <w:sz w:val="20"/>
          <w:szCs w:val="20"/>
          <w:u w:val="single"/>
        </w:rPr>
        <w:t>Coeliac Working Group</w:t>
      </w:r>
    </w:p>
    <w:p w14:paraId="1B892CB6" w14:textId="77777777" w:rsidR="00C03B05" w:rsidRPr="00374042" w:rsidRDefault="00C03B05" w:rsidP="00374042">
      <w:pPr>
        <w:spacing w:after="0" w:line="240" w:lineRule="auto"/>
        <w:jc w:val="both"/>
        <w:rPr>
          <w:rFonts w:ascii="Arial" w:eastAsia="MS Mincho" w:hAnsi="Arial" w:cs="Arial"/>
          <w:i/>
          <w:sz w:val="20"/>
          <w:szCs w:val="20"/>
        </w:rPr>
      </w:pPr>
      <w:r w:rsidRPr="00374042">
        <w:rPr>
          <w:rFonts w:ascii="Arial" w:eastAsia="MS Mincho" w:hAnsi="Arial" w:cs="Arial"/>
          <w:sz w:val="20"/>
          <w:szCs w:val="20"/>
        </w:rPr>
        <w:t>Peter Gillet</w:t>
      </w:r>
      <w:r w:rsidRPr="00374042">
        <w:rPr>
          <w:rFonts w:ascii="Arial" w:eastAsia="MS Mincho" w:hAnsi="Arial" w:cs="Arial"/>
          <w:i/>
          <w:sz w:val="20"/>
          <w:szCs w:val="20"/>
        </w:rPr>
        <w:t xml:space="preserve"> – Chair (previous secretary) </w:t>
      </w:r>
    </w:p>
    <w:p w14:paraId="788510F0" w14:textId="77777777" w:rsidR="00C03B05" w:rsidRPr="00374042" w:rsidRDefault="00C03B05" w:rsidP="00374042">
      <w:pPr>
        <w:spacing w:after="0" w:line="240" w:lineRule="auto"/>
        <w:jc w:val="both"/>
        <w:rPr>
          <w:rFonts w:ascii="Arial" w:eastAsia="MS Mincho" w:hAnsi="Arial" w:cs="Arial"/>
          <w:i/>
          <w:sz w:val="20"/>
          <w:szCs w:val="20"/>
        </w:rPr>
      </w:pPr>
    </w:p>
    <w:p w14:paraId="23E7CAB0" w14:textId="77777777" w:rsidR="00C03B05" w:rsidRPr="00374042" w:rsidRDefault="00C03B05" w:rsidP="00374042">
      <w:pPr>
        <w:spacing w:after="0" w:line="240" w:lineRule="auto"/>
        <w:jc w:val="both"/>
        <w:rPr>
          <w:rFonts w:ascii="Arial" w:eastAsia="MS Mincho" w:hAnsi="Arial" w:cs="Arial"/>
          <w:b/>
          <w:i/>
          <w:sz w:val="20"/>
          <w:szCs w:val="20"/>
        </w:rPr>
      </w:pPr>
      <w:r w:rsidRPr="00374042">
        <w:rPr>
          <w:rFonts w:ascii="Arial" w:eastAsia="MS Mincho" w:hAnsi="Arial" w:cs="Arial"/>
          <w:b/>
          <w:i/>
          <w:sz w:val="20"/>
          <w:szCs w:val="20"/>
        </w:rPr>
        <w:t>Members</w:t>
      </w:r>
    </w:p>
    <w:p w14:paraId="0E579363" w14:textId="77777777" w:rsidR="00C03B05" w:rsidRPr="00374042" w:rsidRDefault="00C03B05" w:rsidP="00374042">
      <w:pPr>
        <w:spacing w:after="0" w:line="240" w:lineRule="auto"/>
        <w:jc w:val="both"/>
        <w:rPr>
          <w:rFonts w:ascii="Arial" w:eastAsia="MS Mincho" w:hAnsi="Arial" w:cs="Arial"/>
          <w:b/>
          <w:i/>
          <w:sz w:val="20"/>
          <w:szCs w:val="20"/>
        </w:rPr>
      </w:pPr>
    </w:p>
    <w:p w14:paraId="50BE0173" w14:textId="77777777" w:rsidR="00C03B05" w:rsidRPr="00374042" w:rsidRDefault="00C03B05" w:rsidP="00374042">
      <w:pPr>
        <w:spacing w:after="0" w:line="240" w:lineRule="auto"/>
        <w:jc w:val="both"/>
        <w:rPr>
          <w:rFonts w:ascii="Arial" w:eastAsia="MS Mincho" w:hAnsi="Arial" w:cs="Arial"/>
          <w:sz w:val="20"/>
          <w:szCs w:val="20"/>
        </w:rPr>
      </w:pPr>
      <w:r w:rsidRPr="00374042">
        <w:rPr>
          <w:rFonts w:ascii="Arial" w:eastAsia="MS Mincho" w:hAnsi="Arial" w:cs="Arial"/>
          <w:sz w:val="20"/>
          <w:szCs w:val="20"/>
        </w:rPr>
        <w:t>Marcus Auth</w:t>
      </w:r>
    </w:p>
    <w:p w14:paraId="244A735E" w14:textId="77777777" w:rsidR="00C03B05" w:rsidRPr="00374042" w:rsidRDefault="00C03B05" w:rsidP="00374042">
      <w:pPr>
        <w:spacing w:after="0" w:line="240" w:lineRule="auto"/>
        <w:jc w:val="both"/>
        <w:rPr>
          <w:rFonts w:ascii="Arial" w:eastAsia="MS Mincho" w:hAnsi="Arial" w:cs="Arial"/>
          <w:sz w:val="20"/>
          <w:szCs w:val="20"/>
        </w:rPr>
      </w:pPr>
      <w:r w:rsidRPr="00374042">
        <w:rPr>
          <w:rFonts w:ascii="Arial" w:eastAsia="MS Mincho" w:hAnsi="Arial" w:cs="Arial"/>
          <w:sz w:val="20"/>
          <w:szCs w:val="20"/>
        </w:rPr>
        <w:t>Mark Furman</w:t>
      </w:r>
    </w:p>
    <w:p w14:paraId="5738A7C7" w14:textId="77777777" w:rsidR="00C03B05" w:rsidRPr="00374042" w:rsidRDefault="00C03B05" w:rsidP="00374042">
      <w:pPr>
        <w:spacing w:after="0" w:line="240" w:lineRule="auto"/>
        <w:jc w:val="both"/>
        <w:rPr>
          <w:rFonts w:ascii="Arial" w:eastAsia="MS Mincho" w:hAnsi="Arial" w:cs="Arial"/>
          <w:sz w:val="20"/>
          <w:szCs w:val="20"/>
        </w:rPr>
      </w:pPr>
      <w:r w:rsidRPr="00374042">
        <w:rPr>
          <w:rFonts w:ascii="Arial" w:eastAsia="MS Mincho" w:hAnsi="Arial" w:cs="Arial"/>
          <w:sz w:val="20"/>
          <w:szCs w:val="20"/>
        </w:rPr>
        <w:t>Mary-Anne Morris</w:t>
      </w:r>
    </w:p>
    <w:p w14:paraId="338953D6" w14:textId="77777777" w:rsidR="00C03B05" w:rsidRPr="00374042" w:rsidRDefault="00C03B05" w:rsidP="00374042">
      <w:pPr>
        <w:spacing w:after="0" w:line="240" w:lineRule="auto"/>
        <w:jc w:val="both"/>
        <w:rPr>
          <w:rFonts w:ascii="Arial" w:eastAsia="MS Mincho" w:hAnsi="Arial" w:cs="Arial"/>
          <w:sz w:val="20"/>
          <w:szCs w:val="20"/>
        </w:rPr>
      </w:pPr>
      <w:r w:rsidRPr="00374042">
        <w:rPr>
          <w:rFonts w:ascii="Arial" w:eastAsia="MS Mincho" w:hAnsi="Arial" w:cs="Arial"/>
          <w:sz w:val="20"/>
          <w:szCs w:val="20"/>
        </w:rPr>
        <w:t>Maureen Lawson</w:t>
      </w:r>
    </w:p>
    <w:p w14:paraId="36620AB7" w14:textId="77777777" w:rsidR="00C03B05" w:rsidRPr="00374042" w:rsidRDefault="00C03B05" w:rsidP="00374042">
      <w:pPr>
        <w:spacing w:after="0" w:line="240" w:lineRule="auto"/>
        <w:jc w:val="both"/>
        <w:rPr>
          <w:rFonts w:ascii="Arial" w:eastAsia="MS Mincho" w:hAnsi="Arial" w:cs="Arial"/>
          <w:sz w:val="20"/>
          <w:szCs w:val="20"/>
        </w:rPr>
      </w:pPr>
      <w:r w:rsidRPr="00374042">
        <w:rPr>
          <w:rFonts w:ascii="Arial" w:eastAsia="MS Mincho" w:hAnsi="Arial" w:cs="Arial"/>
          <w:sz w:val="20"/>
          <w:szCs w:val="20"/>
        </w:rPr>
        <w:t>Assad Butt</w:t>
      </w:r>
    </w:p>
    <w:p w14:paraId="6A41DD61" w14:textId="77777777" w:rsidR="00C03B05" w:rsidRPr="00374042" w:rsidRDefault="00C03B05" w:rsidP="00374042">
      <w:pPr>
        <w:spacing w:after="0" w:line="240" w:lineRule="auto"/>
        <w:jc w:val="both"/>
        <w:rPr>
          <w:rFonts w:ascii="Arial" w:eastAsia="MS Mincho" w:hAnsi="Arial" w:cs="Arial"/>
          <w:sz w:val="20"/>
          <w:szCs w:val="20"/>
        </w:rPr>
      </w:pPr>
      <w:r w:rsidRPr="00374042">
        <w:rPr>
          <w:rFonts w:ascii="Arial" w:eastAsia="MS Mincho" w:hAnsi="Arial" w:cs="Arial"/>
          <w:sz w:val="20"/>
          <w:szCs w:val="20"/>
        </w:rPr>
        <w:t>Sarah Sleet</w:t>
      </w:r>
    </w:p>
    <w:p w14:paraId="7BD6B657" w14:textId="77777777" w:rsidR="00C03B05" w:rsidRPr="00374042" w:rsidRDefault="00C03B05" w:rsidP="00374042">
      <w:pPr>
        <w:spacing w:after="0" w:line="240" w:lineRule="auto"/>
        <w:jc w:val="both"/>
        <w:rPr>
          <w:rFonts w:ascii="Arial" w:eastAsia="MS Mincho" w:hAnsi="Arial" w:cs="Arial"/>
          <w:sz w:val="20"/>
          <w:szCs w:val="20"/>
        </w:rPr>
      </w:pPr>
      <w:r w:rsidRPr="00374042">
        <w:rPr>
          <w:rFonts w:ascii="Arial" w:eastAsia="MS Mincho" w:hAnsi="Arial" w:cs="Arial"/>
          <w:sz w:val="20"/>
          <w:szCs w:val="20"/>
        </w:rPr>
        <w:t>Huw Jenkins</w:t>
      </w:r>
    </w:p>
    <w:p w14:paraId="771E1B37" w14:textId="29F3054A" w:rsidR="00C03B05" w:rsidRPr="00374042" w:rsidRDefault="00C03B05" w:rsidP="00374042">
      <w:pPr>
        <w:spacing w:after="0" w:line="240" w:lineRule="auto"/>
        <w:jc w:val="both"/>
        <w:rPr>
          <w:rFonts w:ascii="Arial" w:eastAsia="MS Mincho" w:hAnsi="Arial" w:cs="Arial"/>
          <w:sz w:val="20"/>
          <w:szCs w:val="20"/>
        </w:rPr>
      </w:pPr>
      <w:r w:rsidRPr="00374042">
        <w:rPr>
          <w:rFonts w:ascii="Arial" w:eastAsia="MS Mincho" w:hAnsi="Arial" w:cs="Arial"/>
          <w:sz w:val="20"/>
          <w:szCs w:val="20"/>
        </w:rPr>
        <w:t>(Bruce McLain, Ronald Bremner, Mark Beattie, Matthew Thorpe, Stephanie France)</w:t>
      </w:r>
    </w:p>
    <w:p w14:paraId="590717AC" w14:textId="77777777" w:rsidR="00C03B05" w:rsidRPr="00374042" w:rsidRDefault="00C03B05" w:rsidP="00374042">
      <w:pPr>
        <w:spacing w:after="0" w:line="240" w:lineRule="auto"/>
        <w:jc w:val="both"/>
        <w:rPr>
          <w:rFonts w:ascii="Arial" w:eastAsia="MS Mincho" w:hAnsi="Arial" w:cs="Arial"/>
          <w:sz w:val="20"/>
          <w:szCs w:val="20"/>
        </w:rPr>
      </w:pPr>
    </w:p>
    <w:p w14:paraId="002403B8" w14:textId="77777777" w:rsidR="00C03B05" w:rsidRPr="00374042" w:rsidRDefault="00C03B05" w:rsidP="00374042">
      <w:pPr>
        <w:spacing w:after="0" w:line="240" w:lineRule="auto"/>
        <w:jc w:val="both"/>
        <w:rPr>
          <w:rFonts w:ascii="Arial" w:eastAsia="Times New Roman" w:hAnsi="Arial" w:cs="Arial"/>
          <w:sz w:val="20"/>
          <w:szCs w:val="20"/>
          <w:lang w:eastAsia="en-GB"/>
        </w:rPr>
      </w:pPr>
      <w:r w:rsidRPr="00374042">
        <w:rPr>
          <w:rFonts w:ascii="Arial" w:eastAsia="Times New Roman" w:hAnsi="Arial" w:cs="Arial"/>
          <w:color w:val="212121"/>
          <w:sz w:val="20"/>
          <w:szCs w:val="20"/>
          <w:shd w:val="clear" w:color="auto" w:fill="FFFFFF"/>
          <w:lang w:eastAsia="en-GB"/>
        </w:rPr>
        <w:t>Although the coeliac working group has been relatively quiet over the last year, they have submitted a response on behalf of BSPGHAN on the Gluten Free (GF) food consultation from NHS England. The outcome is imminent and we will need to think hard as a group and as a society about the response to this - it seems inevitable that there will be a poorer provision for children proposed, although one always hopes it will not happen.</w:t>
      </w:r>
    </w:p>
    <w:p w14:paraId="00AF6258" w14:textId="77777777" w:rsidR="00C03B05" w:rsidRPr="00374042" w:rsidRDefault="00C03B05" w:rsidP="00374042">
      <w:pPr>
        <w:shd w:val="clear" w:color="auto" w:fill="FFFFFF"/>
        <w:spacing w:after="0" w:line="240" w:lineRule="auto"/>
        <w:jc w:val="both"/>
        <w:rPr>
          <w:rFonts w:ascii="Arial" w:eastAsia="Times New Roman" w:hAnsi="Arial" w:cs="Arial"/>
          <w:color w:val="212121"/>
          <w:sz w:val="20"/>
          <w:szCs w:val="20"/>
          <w:lang w:eastAsia="en-GB"/>
        </w:rPr>
      </w:pPr>
      <w:r w:rsidRPr="00374042">
        <w:rPr>
          <w:rFonts w:ascii="Arial" w:eastAsia="Times New Roman" w:hAnsi="Arial" w:cs="Arial"/>
          <w:color w:val="212121"/>
          <w:sz w:val="20"/>
          <w:szCs w:val="20"/>
          <w:lang w:eastAsia="en-GB"/>
        </w:rPr>
        <w:t>From a research point of view, the group has not convened in order to plan for group research but the meeting at Leeds should hopefully kick start some National work.</w:t>
      </w:r>
    </w:p>
    <w:p w14:paraId="635C7BCC" w14:textId="77777777" w:rsidR="00C03B05" w:rsidRPr="00374042" w:rsidRDefault="00C03B05" w:rsidP="00374042">
      <w:pPr>
        <w:shd w:val="clear" w:color="auto" w:fill="FFFFFF"/>
        <w:spacing w:after="0" w:line="240" w:lineRule="auto"/>
        <w:jc w:val="both"/>
        <w:rPr>
          <w:rFonts w:ascii="Arial" w:eastAsia="Times New Roman" w:hAnsi="Arial" w:cs="Arial"/>
          <w:color w:val="212121"/>
          <w:sz w:val="20"/>
          <w:szCs w:val="20"/>
          <w:lang w:eastAsia="en-GB"/>
        </w:rPr>
      </w:pPr>
      <w:r w:rsidRPr="00374042">
        <w:rPr>
          <w:rFonts w:ascii="Arial" w:eastAsia="Times New Roman" w:hAnsi="Arial" w:cs="Arial"/>
          <w:color w:val="212121"/>
          <w:sz w:val="20"/>
          <w:szCs w:val="20"/>
          <w:lang w:eastAsia="en-GB"/>
        </w:rPr>
        <w:t>This year sees CUK's 50th anniversary with a planned £5 million research fund and plans for priorities from them for important research. The New Year of 2018 will hopefully see some innovative and collaborative work plans produced. Any interest in the group is very much welcomed and Peter Gillet should be contacted regarding this.</w:t>
      </w:r>
    </w:p>
    <w:p w14:paraId="6E06214D" w14:textId="77777777" w:rsidR="00C03B05" w:rsidRPr="00374042" w:rsidRDefault="00C03B05" w:rsidP="00374042">
      <w:pPr>
        <w:shd w:val="clear" w:color="auto" w:fill="FFFFFF"/>
        <w:spacing w:after="0" w:line="240" w:lineRule="auto"/>
        <w:jc w:val="both"/>
        <w:rPr>
          <w:rFonts w:ascii="Arial" w:eastAsia="Times New Roman" w:hAnsi="Arial" w:cs="Arial"/>
          <w:color w:val="212121"/>
          <w:sz w:val="20"/>
          <w:szCs w:val="20"/>
          <w:lang w:eastAsia="en-GB"/>
        </w:rPr>
      </w:pPr>
    </w:p>
    <w:p w14:paraId="7C388A3E" w14:textId="77777777" w:rsidR="00C03B05" w:rsidRPr="00374042" w:rsidRDefault="00C03B05" w:rsidP="00374042">
      <w:pPr>
        <w:shd w:val="clear" w:color="auto" w:fill="FFFFFF"/>
        <w:spacing w:after="0" w:line="240" w:lineRule="auto"/>
        <w:jc w:val="both"/>
        <w:rPr>
          <w:rFonts w:ascii="Arial" w:eastAsia="Times New Roman" w:hAnsi="Arial" w:cs="Arial"/>
          <w:b/>
          <w:color w:val="212121"/>
          <w:sz w:val="20"/>
          <w:szCs w:val="20"/>
          <w:u w:val="single"/>
          <w:lang w:eastAsia="en-GB"/>
        </w:rPr>
      </w:pPr>
      <w:r w:rsidRPr="00374042">
        <w:rPr>
          <w:rFonts w:ascii="Arial" w:eastAsia="Times New Roman" w:hAnsi="Arial" w:cs="Arial"/>
          <w:b/>
          <w:color w:val="212121"/>
          <w:sz w:val="20"/>
          <w:szCs w:val="20"/>
          <w:u w:val="single"/>
          <w:lang w:eastAsia="en-GB"/>
        </w:rPr>
        <w:t>Motility Working Group</w:t>
      </w:r>
    </w:p>
    <w:p w14:paraId="201C75B8" w14:textId="77777777" w:rsidR="00C03B05" w:rsidRPr="00374042" w:rsidRDefault="00C03B05" w:rsidP="00374042">
      <w:pPr>
        <w:shd w:val="clear" w:color="auto" w:fill="FFFFFF"/>
        <w:spacing w:after="0" w:line="240" w:lineRule="auto"/>
        <w:jc w:val="both"/>
        <w:rPr>
          <w:rFonts w:ascii="Arial" w:eastAsia="Times New Roman" w:hAnsi="Arial" w:cs="Arial"/>
          <w:b/>
          <w:color w:val="212121"/>
          <w:sz w:val="20"/>
          <w:szCs w:val="20"/>
          <w:u w:val="single"/>
          <w:lang w:eastAsia="en-GB"/>
        </w:rPr>
      </w:pPr>
    </w:p>
    <w:p w14:paraId="7EDCDDCB"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MS Mincho" w:hAnsi="Arial" w:cs="Arial"/>
          <w:b/>
          <w:i/>
          <w:sz w:val="20"/>
          <w:szCs w:val="20"/>
        </w:rPr>
        <w:t>Chair</w:t>
      </w:r>
      <w:r w:rsidRPr="00374042">
        <w:rPr>
          <w:rFonts w:ascii="Arial" w:eastAsia="MS Mincho" w:hAnsi="Arial" w:cs="Arial"/>
          <w:i/>
          <w:sz w:val="20"/>
          <w:szCs w:val="20"/>
        </w:rPr>
        <w:t xml:space="preserve">: Dr </w:t>
      </w:r>
      <w:r w:rsidRPr="00374042">
        <w:rPr>
          <w:rFonts w:ascii="Arial" w:eastAsia="Calibri" w:hAnsi="Arial" w:cs="Arial"/>
          <w:sz w:val="20"/>
          <w:szCs w:val="20"/>
        </w:rPr>
        <w:t>Mohamed Mutalib (Previously Dr David Rawat until September 2017)</w:t>
      </w:r>
    </w:p>
    <w:p w14:paraId="7A35BFA9" w14:textId="77777777" w:rsidR="00C03B05" w:rsidRPr="00374042" w:rsidRDefault="00C03B05" w:rsidP="00374042">
      <w:pPr>
        <w:widowControl w:val="0"/>
        <w:autoSpaceDE w:val="0"/>
        <w:autoSpaceDN w:val="0"/>
        <w:adjustRightInd w:val="0"/>
        <w:spacing w:after="0" w:line="240" w:lineRule="auto"/>
        <w:jc w:val="both"/>
        <w:rPr>
          <w:rFonts w:ascii="Arial" w:eastAsia="MS Mincho" w:hAnsi="Arial" w:cs="Arial"/>
          <w:sz w:val="20"/>
          <w:szCs w:val="20"/>
        </w:rPr>
      </w:pPr>
    </w:p>
    <w:p w14:paraId="7B06AD74" w14:textId="77777777" w:rsidR="00C03B05" w:rsidRPr="00374042" w:rsidRDefault="00C03B05" w:rsidP="00374042">
      <w:pPr>
        <w:widowControl w:val="0"/>
        <w:autoSpaceDE w:val="0"/>
        <w:autoSpaceDN w:val="0"/>
        <w:adjustRightInd w:val="0"/>
        <w:spacing w:after="0" w:line="240" w:lineRule="auto"/>
        <w:jc w:val="both"/>
        <w:rPr>
          <w:rFonts w:ascii="Arial" w:eastAsia="MS Mincho" w:hAnsi="Arial" w:cs="Arial"/>
          <w:b/>
          <w:sz w:val="20"/>
          <w:szCs w:val="20"/>
          <w:lang w:val="en-US"/>
        </w:rPr>
      </w:pPr>
      <w:r w:rsidRPr="00374042">
        <w:rPr>
          <w:rFonts w:ascii="Arial" w:eastAsia="MS Mincho" w:hAnsi="Arial" w:cs="Arial"/>
          <w:b/>
          <w:sz w:val="20"/>
          <w:szCs w:val="20"/>
          <w:lang w:val="en-US"/>
        </w:rPr>
        <w:t>Members</w:t>
      </w:r>
    </w:p>
    <w:p w14:paraId="4A392D1B" w14:textId="77777777" w:rsidR="00C03B05" w:rsidRPr="00374042" w:rsidRDefault="00C03B05" w:rsidP="00374042">
      <w:pPr>
        <w:widowControl w:val="0"/>
        <w:autoSpaceDE w:val="0"/>
        <w:autoSpaceDN w:val="0"/>
        <w:adjustRightInd w:val="0"/>
        <w:spacing w:after="0" w:line="240" w:lineRule="auto"/>
        <w:jc w:val="both"/>
        <w:rPr>
          <w:rFonts w:ascii="Arial" w:eastAsia="MS Mincho" w:hAnsi="Arial" w:cs="Arial"/>
          <w:b/>
          <w:sz w:val="20"/>
          <w:szCs w:val="20"/>
          <w:lang w:val="en-US"/>
        </w:rPr>
      </w:pPr>
    </w:p>
    <w:p w14:paraId="0E84494A"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Erica Nunn</w:t>
      </w:r>
    </w:p>
    <w:p w14:paraId="03FC659E"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Joanne Brind</w:t>
      </w:r>
    </w:p>
    <w:p w14:paraId="04D307B0"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Anna Rybak</w:t>
      </w:r>
    </w:p>
    <w:p w14:paraId="2EDAA1A3"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Stewart Cleeve</w:t>
      </w:r>
    </w:p>
    <w:p w14:paraId="1477B49F"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Eleni Athanasakos</w:t>
      </w:r>
    </w:p>
    <w:p w14:paraId="4F58F966"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Yvonne Slater</w:t>
      </w:r>
    </w:p>
    <w:p w14:paraId="23649C64"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Sally Dalton</w:t>
      </w:r>
    </w:p>
    <w:p w14:paraId="65D0761A"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Nikhil Thapar</w:t>
      </w:r>
    </w:p>
    <w:p w14:paraId="094FB21E"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Oswaldo Bereli</w:t>
      </w:r>
    </w:p>
    <w:p w14:paraId="5170E73D"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Keith Lindsay</w:t>
      </w:r>
    </w:p>
    <w:p w14:paraId="7363EDCB" w14:textId="5AE8A7D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 xml:space="preserve">Marcus </w:t>
      </w:r>
      <w:r w:rsidR="00CB5AF0" w:rsidRPr="00374042">
        <w:rPr>
          <w:rFonts w:ascii="Arial" w:eastAsia="Calibri" w:hAnsi="Arial" w:cs="Arial"/>
          <w:sz w:val="20"/>
          <w:szCs w:val="20"/>
        </w:rPr>
        <w:t>Auth</w:t>
      </w:r>
    </w:p>
    <w:p w14:paraId="5BA66E65"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Rachel McGee</w:t>
      </w:r>
    </w:p>
    <w:p w14:paraId="1AE5F6E1"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 xml:space="preserve">Steve Perring </w:t>
      </w:r>
    </w:p>
    <w:p w14:paraId="033CD595" w14:textId="77777777" w:rsidR="00C03B05" w:rsidRPr="00374042" w:rsidRDefault="00C03B05" w:rsidP="00374042">
      <w:pPr>
        <w:spacing w:after="0" w:line="240" w:lineRule="auto"/>
        <w:jc w:val="both"/>
        <w:rPr>
          <w:rFonts w:ascii="Arial" w:eastAsia="Calibri" w:hAnsi="Arial" w:cs="Arial"/>
          <w:b/>
          <w:sz w:val="20"/>
          <w:szCs w:val="20"/>
        </w:rPr>
      </w:pPr>
    </w:p>
    <w:p w14:paraId="07876406"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Dr David Rawat stepped down as the Chair because of his Clinical sabbatical &amp; Dr Mutalib took over this role in October 2017.</w:t>
      </w:r>
    </w:p>
    <w:p w14:paraId="6B1EAF23" w14:textId="77777777" w:rsidR="00C03B05" w:rsidRPr="00374042" w:rsidRDefault="00C03B05" w:rsidP="00374042">
      <w:pPr>
        <w:spacing w:after="0" w:line="240" w:lineRule="auto"/>
        <w:jc w:val="both"/>
        <w:rPr>
          <w:rFonts w:ascii="Arial" w:eastAsia="Calibri" w:hAnsi="Arial" w:cs="Arial"/>
          <w:sz w:val="20"/>
          <w:szCs w:val="20"/>
        </w:rPr>
      </w:pPr>
    </w:p>
    <w:p w14:paraId="7014EA22"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The working group’s representation on BSPGHAN has been rather limited but the profile of the working group has been enhanced by involving members with experience and expertise in GI motility investigations.  A few non-BSPGHAN members have been welcomed by the working group.  These include Mr Stewart Cleeve, Paediatric Surgeon with an interest in colorectal GI motility, Dr Eleni Athanasakos, Paediatric Clinical Scientist, Eric Nunn, Constipation Specialist at Kingston Hospital, Sally Dalton, Clinical Nurse Specialist and Anna Rybak, Consultant Paediatric Gastroenterologist with an interest in GI motility.</w:t>
      </w:r>
    </w:p>
    <w:p w14:paraId="1331C7F4" w14:textId="77777777" w:rsidR="00C03B05" w:rsidRPr="00374042" w:rsidRDefault="00C03B05" w:rsidP="00374042">
      <w:pPr>
        <w:spacing w:after="0" w:line="240" w:lineRule="auto"/>
        <w:jc w:val="both"/>
        <w:rPr>
          <w:rFonts w:ascii="Arial" w:eastAsia="Calibri" w:hAnsi="Arial" w:cs="Arial"/>
          <w:sz w:val="20"/>
          <w:szCs w:val="20"/>
        </w:rPr>
      </w:pPr>
    </w:p>
    <w:p w14:paraId="6D66FDC7" w14:textId="77D0A73D"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A large proportion of the GI motility investigations are undertaken by paediatric surgeons and Rachel McGee, GI Physiologist in Manchester has been nominated as the Manchester representative.  Dr Kornelia Nikaki who is currently completing her PHD in GI motility and is a member of BSPGHAN will represent the trainees.</w:t>
      </w:r>
    </w:p>
    <w:p w14:paraId="2322BCFF" w14:textId="77777777" w:rsidR="00C03B05" w:rsidRPr="00374042" w:rsidRDefault="00C03B05" w:rsidP="00374042">
      <w:pPr>
        <w:spacing w:after="0" w:line="240" w:lineRule="auto"/>
        <w:jc w:val="both"/>
        <w:rPr>
          <w:rFonts w:ascii="Arial" w:eastAsia="Calibri" w:hAnsi="Arial" w:cs="Arial"/>
          <w:sz w:val="20"/>
          <w:szCs w:val="20"/>
        </w:rPr>
      </w:pPr>
    </w:p>
    <w:p w14:paraId="06B9464D" w14:textId="77777777" w:rsidR="00C03B05" w:rsidRPr="00374042" w:rsidRDefault="00C03B05" w:rsidP="00374042">
      <w:pPr>
        <w:spacing w:after="0" w:line="240" w:lineRule="auto"/>
        <w:jc w:val="both"/>
        <w:rPr>
          <w:rFonts w:ascii="Arial" w:eastAsia="Calibri" w:hAnsi="Arial" w:cs="Arial"/>
          <w:b/>
          <w:sz w:val="20"/>
          <w:szCs w:val="20"/>
        </w:rPr>
      </w:pPr>
      <w:r w:rsidRPr="00374042">
        <w:rPr>
          <w:rFonts w:ascii="Arial" w:eastAsia="Calibri" w:hAnsi="Arial" w:cs="Arial"/>
          <w:b/>
          <w:sz w:val="20"/>
          <w:szCs w:val="20"/>
        </w:rPr>
        <w:t>NIHR/research</w:t>
      </w:r>
    </w:p>
    <w:p w14:paraId="0CCAAC47" w14:textId="77777777" w:rsidR="00C03B05" w:rsidRPr="00374042" w:rsidRDefault="00C03B05" w:rsidP="00374042">
      <w:pPr>
        <w:spacing w:after="0" w:line="240" w:lineRule="auto"/>
        <w:jc w:val="both"/>
        <w:rPr>
          <w:rFonts w:ascii="Arial" w:eastAsia="Calibri" w:hAnsi="Arial" w:cs="Arial"/>
          <w:sz w:val="20"/>
          <w:szCs w:val="20"/>
        </w:rPr>
      </w:pPr>
    </w:p>
    <w:p w14:paraId="563FCB07"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 xml:space="preserve">David Rawat is stepping down as motility working group representative and Joanne Brind will be taking over this position.  </w:t>
      </w:r>
    </w:p>
    <w:p w14:paraId="685C9DF6" w14:textId="77777777" w:rsidR="00C03B05" w:rsidRPr="00374042" w:rsidRDefault="00C03B05" w:rsidP="00374042">
      <w:pPr>
        <w:spacing w:after="0" w:line="240" w:lineRule="auto"/>
        <w:jc w:val="both"/>
        <w:rPr>
          <w:rFonts w:ascii="Arial" w:eastAsia="Calibri" w:hAnsi="Arial" w:cs="Arial"/>
          <w:sz w:val="20"/>
          <w:szCs w:val="20"/>
        </w:rPr>
      </w:pPr>
    </w:p>
    <w:p w14:paraId="4424DF14" w14:textId="77777777" w:rsidR="00C03B05" w:rsidRPr="00374042" w:rsidRDefault="00C03B05" w:rsidP="00374042">
      <w:pPr>
        <w:spacing w:after="0" w:line="240" w:lineRule="auto"/>
        <w:jc w:val="both"/>
        <w:rPr>
          <w:rFonts w:ascii="Arial" w:eastAsia="Calibri" w:hAnsi="Arial" w:cs="Arial"/>
          <w:b/>
          <w:sz w:val="20"/>
          <w:szCs w:val="20"/>
        </w:rPr>
      </w:pPr>
      <w:r w:rsidRPr="00374042">
        <w:rPr>
          <w:rFonts w:ascii="Arial" w:eastAsia="Calibri" w:hAnsi="Arial" w:cs="Arial"/>
          <w:b/>
          <w:sz w:val="20"/>
          <w:szCs w:val="20"/>
        </w:rPr>
        <w:t>Research interest for working group</w:t>
      </w:r>
    </w:p>
    <w:p w14:paraId="558ECDA4" w14:textId="77777777" w:rsidR="00C03B05" w:rsidRPr="00374042" w:rsidRDefault="00C03B05" w:rsidP="00374042">
      <w:pPr>
        <w:numPr>
          <w:ilvl w:val="0"/>
          <w:numId w:val="44"/>
        </w:numPr>
        <w:spacing w:after="0" w:line="240" w:lineRule="auto"/>
        <w:jc w:val="both"/>
        <w:rPr>
          <w:rFonts w:ascii="Arial" w:eastAsia="Calibri" w:hAnsi="Arial" w:cs="Arial"/>
          <w:sz w:val="20"/>
          <w:szCs w:val="20"/>
        </w:rPr>
      </w:pPr>
      <w:r w:rsidRPr="00374042">
        <w:rPr>
          <w:rFonts w:ascii="Arial" w:eastAsia="Calibri" w:hAnsi="Arial" w:cs="Arial"/>
          <w:sz w:val="20"/>
          <w:szCs w:val="20"/>
        </w:rPr>
        <w:t xml:space="preserve">Long term follow-up of children with chronic intestinal pseudo obstruction </w:t>
      </w:r>
    </w:p>
    <w:p w14:paraId="62740270" w14:textId="77777777" w:rsidR="00C03B05" w:rsidRPr="00374042" w:rsidRDefault="00C03B05" w:rsidP="00374042">
      <w:pPr>
        <w:numPr>
          <w:ilvl w:val="0"/>
          <w:numId w:val="44"/>
        </w:numPr>
        <w:spacing w:after="0" w:line="240" w:lineRule="auto"/>
        <w:jc w:val="both"/>
        <w:rPr>
          <w:rFonts w:ascii="Arial" w:eastAsia="Calibri" w:hAnsi="Arial" w:cs="Arial"/>
          <w:sz w:val="20"/>
          <w:szCs w:val="20"/>
        </w:rPr>
      </w:pPr>
      <w:r w:rsidRPr="00374042">
        <w:rPr>
          <w:rFonts w:ascii="Arial" w:eastAsia="Calibri" w:hAnsi="Arial" w:cs="Arial"/>
          <w:sz w:val="20"/>
          <w:szCs w:val="20"/>
        </w:rPr>
        <w:t>Biofeedback for paediatric functional GI motility</w:t>
      </w:r>
    </w:p>
    <w:p w14:paraId="178E782E" w14:textId="77777777" w:rsidR="00C03B05" w:rsidRPr="00374042" w:rsidRDefault="00C03B05" w:rsidP="00374042">
      <w:pPr>
        <w:numPr>
          <w:ilvl w:val="0"/>
          <w:numId w:val="44"/>
        </w:numPr>
        <w:spacing w:after="0" w:line="240" w:lineRule="auto"/>
        <w:jc w:val="both"/>
        <w:rPr>
          <w:rFonts w:ascii="Arial" w:eastAsia="Calibri" w:hAnsi="Arial" w:cs="Arial"/>
          <w:sz w:val="20"/>
          <w:szCs w:val="20"/>
        </w:rPr>
      </w:pPr>
      <w:r w:rsidRPr="00374042">
        <w:rPr>
          <w:rFonts w:ascii="Arial" w:eastAsia="Calibri" w:hAnsi="Arial" w:cs="Arial"/>
          <w:sz w:val="20"/>
          <w:szCs w:val="20"/>
        </w:rPr>
        <w:t xml:space="preserve">DTSU for achalasia </w:t>
      </w:r>
    </w:p>
    <w:p w14:paraId="4FA528FE" w14:textId="77777777" w:rsidR="00C03B05" w:rsidRPr="00374042" w:rsidRDefault="00C03B05" w:rsidP="00374042">
      <w:pPr>
        <w:spacing w:after="0" w:line="240" w:lineRule="auto"/>
        <w:jc w:val="both"/>
        <w:rPr>
          <w:rFonts w:ascii="Arial" w:eastAsia="Calibri" w:hAnsi="Arial" w:cs="Arial"/>
          <w:sz w:val="20"/>
          <w:szCs w:val="20"/>
        </w:rPr>
      </w:pPr>
    </w:p>
    <w:p w14:paraId="0E227F87" w14:textId="77777777" w:rsidR="00C03B05" w:rsidRPr="00374042" w:rsidRDefault="00C03B05" w:rsidP="00374042">
      <w:pPr>
        <w:pStyle w:val="xmsonormal"/>
        <w:shd w:val="clear" w:color="auto" w:fill="FFFFFF"/>
        <w:spacing w:before="0" w:beforeAutospacing="0" w:after="0" w:afterAutospacing="0"/>
        <w:jc w:val="both"/>
        <w:rPr>
          <w:rFonts w:ascii="Arial" w:eastAsia="Calibri" w:hAnsi="Arial" w:cs="Arial"/>
          <w:sz w:val="20"/>
          <w:szCs w:val="20"/>
        </w:rPr>
      </w:pPr>
      <w:r w:rsidRPr="00374042">
        <w:rPr>
          <w:rFonts w:ascii="Arial" w:eastAsia="Calibri" w:hAnsi="Arial" w:cs="Arial"/>
          <w:sz w:val="20"/>
          <w:szCs w:val="20"/>
        </w:rPr>
        <w:t>Massive congratulations to the Working Group on publishing their position statement on PH Impedance monitoring:</w:t>
      </w:r>
    </w:p>
    <w:p w14:paraId="5C831D0E" w14:textId="77777777" w:rsidR="00C03B05" w:rsidRPr="00374042" w:rsidRDefault="00C03B05" w:rsidP="00374042">
      <w:pPr>
        <w:pStyle w:val="xmsonormal"/>
        <w:shd w:val="clear" w:color="auto" w:fill="FFFFFF"/>
        <w:spacing w:before="0" w:beforeAutospacing="0" w:after="0" w:afterAutospacing="0"/>
        <w:jc w:val="both"/>
        <w:rPr>
          <w:rFonts w:ascii="Arial" w:eastAsia="Calibri" w:hAnsi="Arial" w:cs="Arial"/>
          <w:sz w:val="20"/>
          <w:szCs w:val="20"/>
        </w:rPr>
      </w:pPr>
    </w:p>
    <w:p w14:paraId="2CFE9913" w14:textId="77777777" w:rsidR="00C03B05" w:rsidRPr="00374042" w:rsidRDefault="00C03B05" w:rsidP="00374042">
      <w:pPr>
        <w:pStyle w:val="xmsonormal"/>
        <w:shd w:val="clear" w:color="auto" w:fill="FFFFFF"/>
        <w:spacing w:before="0" w:beforeAutospacing="0" w:after="0" w:afterAutospacing="0"/>
        <w:jc w:val="both"/>
        <w:rPr>
          <w:rFonts w:ascii="Arial" w:hAnsi="Arial" w:cs="Arial"/>
          <w:b/>
          <w:i/>
          <w:sz w:val="20"/>
          <w:szCs w:val="20"/>
        </w:rPr>
      </w:pPr>
      <w:r w:rsidRPr="00374042">
        <w:rPr>
          <w:rFonts w:ascii="Arial" w:hAnsi="Arial" w:cs="Arial"/>
          <w:b/>
          <w:i/>
          <w:sz w:val="20"/>
          <w:szCs w:val="20"/>
        </w:rPr>
        <w:t>“BSPGHAN Motility Working Group position statement: paediatric multichannel intraluminal pH impedance monitoring—indications, methods and interpretation Frontline Gastroenterology Jul 2017, 8 (3) 156-162; DOI: 10.1136/flgastro-2016-100796)”</w:t>
      </w:r>
    </w:p>
    <w:p w14:paraId="3E433276" w14:textId="77777777" w:rsidR="00C03B05" w:rsidRPr="00374042" w:rsidRDefault="00C03B05" w:rsidP="00374042">
      <w:pPr>
        <w:pStyle w:val="xmsonormal"/>
        <w:shd w:val="clear" w:color="auto" w:fill="FFFFFF"/>
        <w:spacing w:before="0" w:beforeAutospacing="0" w:after="0" w:afterAutospacing="0"/>
        <w:jc w:val="both"/>
        <w:rPr>
          <w:rFonts w:ascii="Arial" w:hAnsi="Arial" w:cs="Arial"/>
          <w:b/>
          <w:i/>
          <w:sz w:val="20"/>
          <w:szCs w:val="20"/>
        </w:rPr>
      </w:pPr>
    </w:p>
    <w:p w14:paraId="32F3BA6D" w14:textId="77777777" w:rsidR="00C03B05" w:rsidRPr="00374042" w:rsidRDefault="00C03B05" w:rsidP="00374042">
      <w:pPr>
        <w:pStyle w:val="xmsonormal"/>
        <w:shd w:val="clear" w:color="auto" w:fill="FFFFFF"/>
        <w:spacing w:before="0" w:beforeAutospacing="0" w:after="0" w:afterAutospacing="0"/>
        <w:jc w:val="both"/>
        <w:rPr>
          <w:rFonts w:ascii="Arial" w:hAnsi="Arial" w:cs="Arial"/>
          <w:b/>
          <w:i/>
          <w:sz w:val="20"/>
          <w:szCs w:val="20"/>
        </w:rPr>
      </w:pPr>
      <w:r w:rsidRPr="00374042">
        <w:rPr>
          <w:rFonts w:ascii="Arial" w:hAnsi="Arial" w:cs="Arial"/>
          <w:sz w:val="20"/>
          <w:szCs w:val="20"/>
          <w:shd w:val="clear" w:color="auto" w:fill="FFFFFF"/>
        </w:rPr>
        <w:t xml:space="preserve">The Group is presently in the process of producing guidelines on </w:t>
      </w:r>
      <w:r w:rsidRPr="00374042">
        <w:rPr>
          <w:rFonts w:ascii="Arial" w:hAnsi="Arial" w:cs="Arial"/>
          <w:b/>
          <w:i/>
          <w:sz w:val="20"/>
          <w:szCs w:val="20"/>
          <w:shd w:val="clear" w:color="auto" w:fill="FFFFFF"/>
        </w:rPr>
        <w:t>High resolution anorectal manometry and oesophageal manometry</w:t>
      </w:r>
      <w:r w:rsidRPr="00374042">
        <w:rPr>
          <w:rFonts w:ascii="Arial" w:hAnsi="Arial" w:cs="Arial"/>
          <w:sz w:val="20"/>
          <w:szCs w:val="20"/>
          <w:shd w:val="clear" w:color="auto" w:fill="FFFFFF"/>
        </w:rPr>
        <w:t xml:space="preserve">, as well as </w:t>
      </w:r>
      <w:r w:rsidRPr="00374042">
        <w:rPr>
          <w:rFonts w:ascii="Arial" w:hAnsi="Arial" w:cs="Arial"/>
          <w:b/>
          <w:i/>
          <w:sz w:val="20"/>
          <w:szCs w:val="20"/>
          <w:shd w:val="clear" w:color="auto" w:fill="FFFFFF"/>
        </w:rPr>
        <w:t>Clinical guidelines on the management of children with faecal soiling.</w:t>
      </w:r>
    </w:p>
    <w:p w14:paraId="4B43AE1B" w14:textId="77777777" w:rsidR="00C03B05" w:rsidRPr="00374042" w:rsidRDefault="00C03B05" w:rsidP="00374042">
      <w:pPr>
        <w:spacing w:after="0" w:line="240" w:lineRule="auto"/>
        <w:jc w:val="both"/>
        <w:rPr>
          <w:rFonts w:ascii="Arial" w:eastAsia="Calibri" w:hAnsi="Arial" w:cs="Arial"/>
          <w:sz w:val="20"/>
          <w:szCs w:val="20"/>
        </w:rPr>
      </w:pPr>
    </w:p>
    <w:p w14:paraId="7E7B18B9" w14:textId="77777777" w:rsidR="00C03B05" w:rsidRPr="00374042" w:rsidRDefault="00C03B05" w:rsidP="00374042">
      <w:pPr>
        <w:spacing w:after="0" w:line="240" w:lineRule="auto"/>
        <w:jc w:val="both"/>
        <w:rPr>
          <w:rFonts w:ascii="Arial" w:eastAsia="Calibri" w:hAnsi="Arial" w:cs="Arial"/>
          <w:b/>
          <w:sz w:val="20"/>
          <w:szCs w:val="20"/>
          <w:u w:val="single"/>
        </w:rPr>
      </w:pPr>
      <w:r w:rsidRPr="00374042">
        <w:rPr>
          <w:rFonts w:ascii="Arial" w:eastAsia="Calibri" w:hAnsi="Arial" w:cs="Arial"/>
          <w:b/>
          <w:sz w:val="20"/>
          <w:szCs w:val="20"/>
          <w:u w:val="single"/>
        </w:rPr>
        <w:t>IBD Working Group</w:t>
      </w:r>
    </w:p>
    <w:p w14:paraId="53706605" w14:textId="77777777" w:rsidR="00C03B05" w:rsidRPr="00374042" w:rsidRDefault="00C03B05" w:rsidP="00374042">
      <w:pPr>
        <w:spacing w:after="0" w:line="240" w:lineRule="auto"/>
        <w:jc w:val="both"/>
        <w:rPr>
          <w:rFonts w:ascii="Arial" w:eastAsia="Calibri" w:hAnsi="Arial" w:cs="Arial"/>
          <w:b/>
          <w:sz w:val="20"/>
          <w:szCs w:val="20"/>
        </w:rPr>
      </w:pPr>
    </w:p>
    <w:p w14:paraId="1A06AE8D" w14:textId="77777777" w:rsidR="00C03B05" w:rsidRPr="00374042" w:rsidRDefault="00C03B05" w:rsidP="00374042">
      <w:pPr>
        <w:spacing w:after="0" w:line="240" w:lineRule="auto"/>
        <w:jc w:val="both"/>
        <w:rPr>
          <w:rFonts w:ascii="Arial" w:eastAsia="Calibri" w:hAnsi="Arial" w:cs="Arial"/>
          <w:i/>
          <w:sz w:val="20"/>
          <w:szCs w:val="20"/>
        </w:rPr>
      </w:pPr>
      <w:r w:rsidRPr="00374042">
        <w:rPr>
          <w:rFonts w:ascii="Arial" w:eastAsia="Calibri" w:hAnsi="Arial" w:cs="Arial"/>
          <w:sz w:val="20"/>
          <w:szCs w:val="20"/>
        </w:rPr>
        <w:lastRenderedPageBreak/>
        <w:t>The IBD WG has worked tirelessly with tremendous results as highlighted below:</w:t>
      </w:r>
      <w:r w:rsidRPr="00374042">
        <w:rPr>
          <w:rFonts w:ascii="Arial" w:eastAsia="Calibri" w:hAnsi="Arial" w:cs="Arial"/>
          <w:i/>
          <w:sz w:val="20"/>
          <w:szCs w:val="20"/>
        </w:rPr>
        <w:t xml:space="preserve"> </w:t>
      </w:r>
    </w:p>
    <w:p w14:paraId="0D631DCF" w14:textId="77777777" w:rsidR="00C03B05" w:rsidRPr="00374042" w:rsidRDefault="00C03B05" w:rsidP="00374042">
      <w:pPr>
        <w:spacing w:after="0" w:line="240" w:lineRule="auto"/>
        <w:jc w:val="both"/>
        <w:rPr>
          <w:rFonts w:ascii="Arial" w:eastAsia="Calibri" w:hAnsi="Arial" w:cs="Arial"/>
          <w:i/>
          <w:sz w:val="20"/>
          <w:szCs w:val="20"/>
        </w:rPr>
      </w:pPr>
    </w:p>
    <w:p w14:paraId="2E7B45B9" w14:textId="77777777" w:rsidR="00C03B05" w:rsidRPr="00374042" w:rsidRDefault="00C03B05" w:rsidP="00374042">
      <w:pPr>
        <w:spacing w:after="0" w:line="240" w:lineRule="auto"/>
        <w:jc w:val="both"/>
        <w:rPr>
          <w:rFonts w:ascii="Arial" w:eastAsia="Calibri" w:hAnsi="Arial" w:cs="Arial"/>
          <w:i/>
          <w:sz w:val="20"/>
          <w:szCs w:val="20"/>
        </w:rPr>
      </w:pPr>
      <w:r w:rsidRPr="00374042">
        <w:rPr>
          <w:rFonts w:ascii="Arial" w:eastAsia="Calibri" w:hAnsi="Arial" w:cs="Arial"/>
          <w:b/>
          <w:sz w:val="20"/>
          <w:szCs w:val="20"/>
        </w:rPr>
        <w:t>Chair</w:t>
      </w:r>
      <w:r w:rsidRPr="00374042">
        <w:rPr>
          <w:rFonts w:ascii="Arial" w:eastAsia="Calibri" w:hAnsi="Arial" w:cs="Arial"/>
          <w:i/>
          <w:sz w:val="20"/>
          <w:szCs w:val="20"/>
        </w:rPr>
        <w:t xml:space="preserve">: </w:t>
      </w:r>
      <w:r w:rsidRPr="00374042">
        <w:rPr>
          <w:rFonts w:ascii="Arial" w:eastAsia="Calibri" w:hAnsi="Arial" w:cs="Arial"/>
          <w:sz w:val="20"/>
          <w:szCs w:val="20"/>
        </w:rPr>
        <w:t>Rafeeq Muhammed</w:t>
      </w:r>
    </w:p>
    <w:p w14:paraId="4A2E9489" w14:textId="77777777" w:rsidR="00C03B05" w:rsidRPr="00374042" w:rsidRDefault="00C03B05" w:rsidP="00374042">
      <w:pPr>
        <w:spacing w:after="0" w:line="240" w:lineRule="auto"/>
        <w:jc w:val="both"/>
        <w:rPr>
          <w:rFonts w:ascii="Arial" w:eastAsia="Calibri" w:hAnsi="Arial" w:cs="Arial"/>
          <w:sz w:val="20"/>
          <w:szCs w:val="20"/>
        </w:rPr>
      </w:pPr>
    </w:p>
    <w:p w14:paraId="78052CCC" w14:textId="77777777" w:rsidR="00C03B05" w:rsidRPr="00374042" w:rsidRDefault="00C03B05" w:rsidP="00374042">
      <w:pPr>
        <w:spacing w:after="0" w:line="240" w:lineRule="auto"/>
        <w:jc w:val="both"/>
        <w:rPr>
          <w:rFonts w:ascii="Arial" w:eastAsia="Calibri" w:hAnsi="Arial" w:cs="Arial"/>
          <w:b/>
          <w:sz w:val="20"/>
          <w:szCs w:val="20"/>
        </w:rPr>
      </w:pPr>
      <w:r w:rsidRPr="00374042">
        <w:rPr>
          <w:rFonts w:ascii="Arial" w:eastAsia="Calibri" w:hAnsi="Arial" w:cs="Arial"/>
          <w:b/>
          <w:sz w:val="20"/>
          <w:szCs w:val="20"/>
        </w:rPr>
        <w:t>Members</w:t>
      </w:r>
    </w:p>
    <w:p w14:paraId="799496ED"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 xml:space="preserve">Chris Spray </w:t>
      </w:r>
      <w:r w:rsidRPr="00374042">
        <w:rPr>
          <w:rFonts w:ascii="Arial" w:eastAsia="Calibri" w:hAnsi="Arial" w:cs="Arial"/>
          <w:sz w:val="20"/>
          <w:szCs w:val="20"/>
        </w:rPr>
        <w:tab/>
      </w:r>
      <w:r w:rsidRPr="00374042">
        <w:rPr>
          <w:rFonts w:ascii="Arial" w:eastAsia="Calibri" w:hAnsi="Arial" w:cs="Arial"/>
          <w:sz w:val="20"/>
          <w:szCs w:val="20"/>
        </w:rPr>
        <w:tab/>
      </w:r>
      <w:r w:rsidRPr="00374042">
        <w:rPr>
          <w:rFonts w:ascii="Arial" w:eastAsia="Calibri" w:hAnsi="Arial" w:cs="Arial"/>
          <w:sz w:val="20"/>
          <w:szCs w:val="20"/>
        </w:rPr>
        <w:tab/>
        <w:t>Bristol</w:t>
      </w:r>
      <w:r w:rsidRPr="00374042">
        <w:rPr>
          <w:rFonts w:ascii="Arial" w:eastAsia="Calibri" w:hAnsi="Arial" w:cs="Arial"/>
          <w:sz w:val="20"/>
          <w:szCs w:val="20"/>
        </w:rPr>
        <w:tab/>
      </w:r>
      <w:r w:rsidRPr="00374042">
        <w:rPr>
          <w:rFonts w:ascii="Arial" w:eastAsia="Calibri" w:hAnsi="Arial" w:cs="Arial"/>
          <w:sz w:val="20"/>
          <w:szCs w:val="20"/>
        </w:rPr>
        <w:tab/>
      </w:r>
      <w:r w:rsidRPr="00374042">
        <w:rPr>
          <w:rFonts w:ascii="Arial" w:eastAsia="Calibri" w:hAnsi="Arial" w:cs="Arial"/>
          <w:sz w:val="20"/>
          <w:szCs w:val="20"/>
        </w:rPr>
        <w:tab/>
        <w:t>Secretary</w:t>
      </w:r>
    </w:p>
    <w:p w14:paraId="546EF5DC"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Naeeem Ayub</w:t>
      </w:r>
      <w:r w:rsidRPr="00374042">
        <w:rPr>
          <w:rFonts w:ascii="Arial" w:eastAsia="Calibri" w:hAnsi="Arial" w:cs="Arial"/>
          <w:sz w:val="20"/>
          <w:szCs w:val="20"/>
        </w:rPr>
        <w:tab/>
      </w:r>
      <w:r w:rsidRPr="00374042">
        <w:rPr>
          <w:rFonts w:ascii="Arial" w:eastAsia="Calibri" w:hAnsi="Arial" w:cs="Arial"/>
          <w:sz w:val="20"/>
          <w:szCs w:val="20"/>
        </w:rPr>
        <w:tab/>
      </w:r>
      <w:r w:rsidRPr="00374042">
        <w:rPr>
          <w:rFonts w:ascii="Arial" w:eastAsia="Calibri" w:hAnsi="Arial" w:cs="Arial"/>
          <w:sz w:val="20"/>
          <w:szCs w:val="20"/>
        </w:rPr>
        <w:tab/>
        <w:t>Shrewsbury</w:t>
      </w:r>
      <w:r w:rsidRPr="00374042">
        <w:rPr>
          <w:rFonts w:ascii="Arial" w:eastAsia="Calibri" w:hAnsi="Arial" w:cs="Arial"/>
          <w:sz w:val="20"/>
          <w:szCs w:val="20"/>
        </w:rPr>
        <w:tab/>
      </w:r>
      <w:r w:rsidRPr="00374042">
        <w:rPr>
          <w:rFonts w:ascii="Arial" w:eastAsia="Calibri" w:hAnsi="Arial" w:cs="Arial"/>
          <w:sz w:val="20"/>
          <w:szCs w:val="20"/>
        </w:rPr>
        <w:tab/>
        <w:t xml:space="preserve">Gastro (GI representative) </w:t>
      </w:r>
    </w:p>
    <w:p w14:paraId="3FDAEB30" w14:textId="586DED53"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Janis Maginnis</w:t>
      </w:r>
      <w:r w:rsidRPr="00374042">
        <w:rPr>
          <w:rFonts w:ascii="Arial" w:eastAsia="Calibri" w:hAnsi="Arial" w:cs="Arial"/>
          <w:sz w:val="20"/>
          <w:szCs w:val="20"/>
        </w:rPr>
        <w:tab/>
      </w:r>
      <w:r w:rsidRPr="00374042">
        <w:rPr>
          <w:rFonts w:ascii="Arial" w:eastAsia="Calibri" w:hAnsi="Arial" w:cs="Arial"/>
          <w:sz w:val="20"/>
          <w:szCs w:val="20"/>
        </w:rPr>
        <w:tab/>
      </w:r>
      <w:r w:rsidR="00374042">
        <w:rPr>
          <w:rFonts w:ascii="Arial" w:eastAsia="Calibri" w:hAnsi="Arial" w:cs="Arial"/>
          <w:sz w:val="20"/>
          <w:szCs w:val="20"/>
        </w:rPr>
        <w:tab/>
      </w:r>
      <w:r w:rsidRPr="00374042">
        <w:rPr>
          <w:rFonts w:ascii="Arial" w:eastAsia="Calibri" w:hAnsi="Arial" w:cs="Arial"/>
          <w:sz w:val="20"/>
          <w:szCs w:val="20"/>
        </w:rPr>
        <w:t>Stoke</w:t>
      </w:r>
      <w:r w:rsidRPr="00374042">
        <w:rPr>
          <w:rFonts w:ascii="Arial" w:eastAsia="Calibri" w:hAnsi="Arial" w:cs="Arial"/>
          <w:sz w:val="20"/>
          <w:szCs w:val="20"/>
        </w:rPr>
        <w:tab/>
      </w:r>
      <w:r w:rsidRPr="00374042">
        <w:rPr>
          <w:rFonts w:ascii="Arial" w:eastAsia="Calibri" w:hAnsi="Arial" w:cs="Arial"/>
          <w:sz w:val="20"/>
          <w:szCs w:val="20"/>
        </w:rPr>
        <w:tab/>
      </w:r>
      <w:r w:rsidRPr="00374042">
        <w:rPr>
          <w:rFonts w:ascii="Arial" w:eastAsia="Calibri" w:hAnsi="Arial" w:cs="Arial"/>
          <w:sz w:val="20"/>
          <w:szCs w:val="20"/>
        </w:rPr>
        <w:tab/>
        <w:t xml:space="preserve">IBD Nurse </w:t>
      </w:r>
    </w:p>
    <w:p w14:paraId="4C7D6A5A" w14:textId="77777777" w:rsidR="00C03B05" w:rsidRPr="00374042" w:rsidRDefault="00C03B05" w:rsidP="00374042">
      <w:pPr>
        <w:spacing w:after="0" w:line="240" w:lineRule="auto"/>
        <w:jc w:val="both"/>
        <w:rPr>
          <w:rFonts w:ascii="Arial" w:eastAsia="Calibri" w:hAnsi="Arial" w:cs="Arial"/>
          <w:sz w:val="20"/>
          <w:szCs w:val="20"/>
          <w:lang w:val="de-DE"/>
        </w:rPr>
      </w:pPr>
      <w:r w:rsidRPr="00374042">
        <w:rPr>
          <w:rFonts w:ascii="Arial" w:eastAsia="Calibri" w:hAnsi="Arial" w:cs="Arial"/>
          <w:sz w:val="20"/>
          <w:szCs w:val="20"/>
          <w:lang w:val="de-DE"/>
        </w:rPr>
        <w:t>Sibongile Chadokufa</w:t>
      </w:r>
      <w:r w:rsidRPr="00374042">
        <w:rPr>
          <w:rFonts w:ascii="Arial" w:eastAsia="Calibri" w:hAnsi="Arial" w:cs="Arial"/>
          <w:sz w:val="20"/>
          <w:szCs w:val="20"/>
          <w:lang w:val="de-DE"/>
        </w:rPr>
        <w:tab/>
      </w:r>
      <w:r w:rsidRPr="00374042">
        <w:rPr>
          <w:rFonts w:ascii="Arial" w:eastAsia="Calibri" w:hAnsi="Arial" w:cs="Arial"/>
          <w:sz w:val="20"/>
          <w:szCs w:val="20"/>
          <w:lang w:val="de-DE"/>
        </w:rPr>
        <w:tab/>
        <w:t>GOS</w:t>
      </w:r>
      <w:r w:rsidRPr="00374042">
        <w:rPr>
          <w:rFonts w:ascii="Arial" w:eastAsia="Calibri" w:hAnsi="Arial" w:cs="Arial"/>
          <w:sz w:val="20"/>
          <w:szCs w:val="20"/>
          <w:lang w:val="de-DE"/>
        </w:rPr>
        <w:tab/>
      </w:r>
      <w:r w:rsidRPr="00374042">
        <w:rPr>
          <w:rFonts w:ascii="Arial" w:eastAsia="Calibri" w:hAnsi="Arial" w:cs="Arial"/>
          <w:sz w:val="20"/>
          <w:szCs w:val="20"/>
          <w:lang w:val="de-DE"/>
        </w:rPr>
        <w:tab/>
      </w:r>
      <w:r w:rsidRPr="00374042">
        <w:rPr>
          <w:rFonts w:ascii="Arial" w:eastAsia="Calibri" w:hAnsi="Arial" w:cs="Arial"/>
          <w:sz w:val="20"/>
          <w:szCs w:val="20"/>
          <w:lang w:val="de-DE"/>
        </w:rPr>
        <w:tab/>
        <w:t>IBD nurse</w:t>
      </w:r>
    </w:p>
    <w:p w14:paraId="0265D757" w14:textId="5B5F1DC5" w:rsidR="00C03B05" w:rsidRPr="00374042" w:rsidRDefault="00C03B05" w:rsidP="00374042">
      <w:pPr>
        <w:spacing w:after="0" w:line="240" w:lineRule="auto"/>
        <w:jc w:val="both"/>
        <w:rPr>
          <w:rFonts w:ascii="Arial" w:eastAsia="Calibri" w:hAnsi="Arial" w:cs="Arial"/>
          <w:sz w:val="20"/>
          <w:szCs w:val="20"/>
          <w:lang w:val="de-DE"/>
        </w:rPr>
      </w:pPr>
      <w:r w:rsidRPr="00374042">
        <w:rPr>
          <w:rFonts w:ascii="Arial" w:eastAsia="Calibri" w:hAnsi="Arial" w:cs="Arial"/>
          <w:sz w:val="20"/>
          <w:szCs w:val="20"/>
          <w:lang w:val="de-DE"/>
        </w:rPr>
        <w:t>Jochen Kammermeier</w:t>
      </w:r>
      <w:r w:rsidRPr="00374042">
        <w:rPr>
          <w:rFonts w:ascii="Arial" w:eastAsia="Calibri" w:hAnsi="Arial" w:cs="Arial"/>
          <w:sz w:val="20"/>
          <w:szCs w:val="20"/>
          <w:lang w:val="de-DE"/>
        </w:rPr>
        <w:tab/>
      </w:r>
      <w:r w:rsidRPr="00374042">
        <w:rPr>
          <w:rFonts w:ascii="Arial" w:eastAsia="Calibri" w:hAnsi="Arial" w:cs="Arial"/>
          <w:sz w:val="20"/>
          <w:szCs w:val="20"/>
          <w:lang w:val="de-DE"/>
        </w:rPr>
        <w:tab/>
        <w:t>Evelina</w:t>
      </w:r>
      <w:r w:rsidRPr="00374042">
        <w:rPr>
          <w:rFonts w:ascii="Arial" w:eastAsia="Calibri" w:hAnsi="Arial" w:cs="Arial"/>
          <w:sz w:val="20"/>
          <w:szCs w:val="20"/>
          <w:lang w:val="de-DE"/>
        </w:rPr>
        <w:tab/>
      </w:r>
      <w:r w:rsidRPr="00374042">
        <w:rPr>
          <w:rFonts w:ascii="Arial" w:eastAsia="Calibri" w:hAnsi="Arial" w:cs="Arial"/>
          <w:sz w:val="20"/>
          <w:szCs w:val="20"/>
          <w:lang w:val="de-DE"/>
        </w:rPr>
        <w:tab/>
      </w:r>
      <w:r w:rsidR="00374042">
        <w:rPr>
          <w:rFonts w:ascii="Arial" w:eastAsia="Calibri" w:hAnsi="Arial" w:cs="Arial"/>
          <w:sz w:val="20"/>
          <w:szCs w:val="20"/>
          <w:lang w:val="de-DE"/>
        </w:rPr>
        <w:tab/>
      </w:r>
      <w:r w:rsidRPr="00374042">
        <w:rPr>
          <w:rFonts w:ascii="Arial" w:eastAsia="Calibri" w:hAnsi="Arial" w:cs="Arial"/>
          <w:sz w:val="20"/>
          <w:szCs w:val="20"/>
          <w:lang w:val="de-DE"/>
        </w:rPr>
        <w:t>Gastro</w:t>
      </w:r>
    </w:p>
    <w:p w14:paraId="1802D383"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Jenny Epstein</w:t>
      </w:r>
      <w:r w:rsidRPr="00374042">
        <w:rPr>
          <w:rFonts w:ascii="Arial" w:eastAsia="Calibri" w:hAnsi="Arial" w:cs="Arial"/>
          <w:sz w:val="20"/>
          <w:szCs w:val="20"/>
        </w:rPr>
        <w:tab/>
      </w:r>
      <w:r w:rsidRPr="00374042">
        <w:rPr>
          <w:rFonts w:ascii="Arial" w:eastAsia="Calibri" w:hAnsi="Arial" w:cs="Arial"/>
          <w:sz w:val="20"/>
          <w:szCs w:val="20"/>
        </w:rPr>
        <w:tab/>
      </w:r>
      <w:r w:rsidRPr="00374042">
        <w:rPr>
          <w:rFonts w:ascii="Arial" w:eastAsia="Calibri" w:hAnsi="Arial" w:cs="Arial"/>
          <w:sz w:val="20"/>
          <w:szCs w:val="20"/>
        </w:rPr>
        <w:tab/>
        <w:t>Chelsea</w:t>
      </w:r>
      <w:r w:rsidRPr="00374042">
        <w:rPr>
          <w:rFonts w:ascii="Arial" w:eastAsia="Calibri" w:hAnsi="Arial" w:cs="Arial"/>
          <w:sz w:val="20"/>
          <w:szCs w:val="20"/>
        </w:rPr>
        <w:tab/>
      </w:r>
      <w:r w:rsidRPr="00374042">
        <w:rPr>
          <w:rFonts w:ascii="Arial" w:eastAsia="Calibri" w:hAnsi="Arial" w:cs="Arial"/>
          <w:sz w:val="20"/>
          <w:szCs w:val="20"/>
        </w:rPr>
        <w:tab/>
        <w:t xml:space="preserve">Gastro </w:t>
      </w:r>
    </w:p>
    <w:p w14:paraId="3F791731"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Vijay Iyer</w:t>
      </w:r>
      <w:r w:rsidRPr="00374042">
        <w:rPr>
          <w:rFonts w:ascii="Arial" w:eastAsia="Calibri" w:hAnsi="Arial" w:cs="Arial"/>
          <w:sz w:val="20"/>
          <w:szCs w:val="20"/>
        </w:rPr>
        <w:tab/>
      </w:r>
      <w:r w:rsidRPr="00374042">
        <w:rPr>
          <w:rFonts w:ascii="Arial" w:eastAsia="Calibri" w:hAnsi="Arial" w:cs="Arial"/>
          <w:sz w:val="20"/>
          <w:szCs w:val="20"/>
        </w:rPr>
        <w:tab/>
      </w:r>
      <w:r w:rsidRPr="00374042">
        <w:rPr>
          <w:rFonts w:ascii="Arial" w:eastAsia="Calibri" w:hAnsi="Arial" w:cs="Arial"/>
          <w:sz w:val="20"/>
          <w:szCs w:val="20"/>
        </w:rPr>
        <w:tab/>
        <w:t>Stoke</w:t>
      </w:r>
      <w:r w:rsidRPr="00374042">
        <w:rPr>
          <w:rFonts w:ascii="Arial" w:eastAsia="Calibri" w:hAnsi="Arial" w:cs="Arial"/>
          <w:sz w:val="20"/>
          <w:szCs w:val="20"/>
        </w:rPr>
        <w:tab/>
      </w:r>
      <w:r w:rsidRPr="00374042">
        <w:rPr>
          <w:rFonts w:ascii="Arial" w:eastAsia="Calibri" w:hAnsi="Arial" w:cs="Arial"/>
          <w:sz w:val="20"/>
          <w:szCs w:val="20"/>
        </w:rPr>
        <w:tab/>
        <w:t xml:space="preserve">       </w:t>
      </w:r>
      <w:r w:rsidRPr="00374042">
        <w:rPr>
          <w:rFonts w:ascii="Arial" w:eastAsia="Calibri" w:hAnsi="Arial" w:cs="Arial"/>
          <w:sz w:val="20"/>
          <w:szCs w:val="20"/>
        </w:rPr>
        <w:tab/>
        <w:t>Paediatrician with GI interest</w:t>
      </w:r>
    </w:p>
    <w:p w14:paraId="237B9209" w14:textId="7A6038BF"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Paul Henderson</w:t>
      </w:r>
      <w:r w:rsidRPr="00374042">
        <w:rPr>
          <w:rFonts w:ascii="Arial" w:eastAsia="Calibri" w:hAnsi="Arial" w:cs="Arial"/>
          <w:sz w:val="20"/>
          <w:szCs w:val="20"/>
        </w:rPr>
        <w:tab/>
      </w:r>
      <w:r w:rsidRPr="00374042">
        <w:rPr>
          <w:rFonts w:ascii="Arial" w:eastAsia="Calibri" w:hAnsi="Arial" w:cs="Arial"/>
          <w:sz w:val="20"/>
          <w:szCs w:val="20"/>
        </w:rPr>
        <w:tab/>
      </w:r>
      <w:r w:rsidR="00374042">
        <w:rPr>
          <w:rFonts w:ascii="Arial" w:eastAsia="Calibri" w:hAnsi="Arial" w:cs="Arial"/>
          <w:sz w:val="20"/>
          <w:szCs w:val="20"/>
        </w:rPr>
        <w:tab/>
      </w:r>
      <w:r w:rsidRPr="00374042">
        <w:rPr>
          <w:rFonts w:ascii="Arial" w:eastAsia="Calibri" w:hAnsi="Arial" w:cs="Arial"/>
          <w:sz w:val="20"/>
          <w:szCs w:val="20"/>
        </w:rPr>
        <w:t>Edinburgh</w:t>
      </w:r>
      <w:r w:rsidRPr="00374042">
        <w:rPr>
          <w:rFonts w:ascii="Arial" w:eastAsia="Calibri" w:hAnsi="Arial" w:cs="Arial"/>
          <w:sz w:val="20"/>
          <w:szCs w:val="20"/>
        </w:rPr>
        <w:tab/>
      </w:r>
      <w:r w:rsidRPr="00374042">
        <w:rPr>
          <w:rFonts w:ascii="Arial" w:eastAsia="Calibri" w:hAnsi="Arial" w:cs="Arial"/>
          <w:sz w:val="20"/>
          <w:szCs w:val="20"/>
        </w:rPr>
        <w:tab/>
        <w:t>Gastro</w:t>
      </w:r>
    </w:p>
    <w:p w14:paraId="569E37F0"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David Devadason</w:t>
      </w:r>
      <w:r w:rsidRPr="00374042">
        <w:rPr>
          <w:rFonts w:ascii="Arial" w:eastAsia="Calibri" w:hAnsi="Arial" w:cs="Arial"/>
          <w:sz w:val="20"/>
          <w:szCs w:val="20"/>
        </w:rPr>
        <w:tab/>
      </w:r>
      <w:r w:rsidRPr="00374042">
        <w:rPr>
          <w:rFonts w:ascii="Arial" w:eastAsia="Calibri" w:hAnsi="Arial" w:cs="Arial"/>
          <w:sz w:val="20"/>
          <w:szCs w:val="20"/>
        </w:rPr>
        <w:tab/>
        <w:t>Nottingham</w:t>
      </w:r>
      <w:r w:rsidRPr="00374042">
        <w:rPr>
          <w:rFonts w:ascii="Arial" w:eastAsia="Calibri" w:hAnsi="Arial" w:cs="Arial"/>
          <w:sz w:val="20"/>
          <w:szCs w:val="20"/>
        </w:rPr>
        <w:tab/>
      </w:r>
      <w:r w:rsidRPr="00374042">
        <w:rPr>
          <w:rFonts w:ascii="Arial" w:eastAsia="Calibri" w:hAnsi="Arial" w:cs="Arial"/>
          <w:sz w:val="20"/>
          <w:szCs w:val="20"/>
        </w:rPr>
        <w:tab/>
        <w:t>Gastro</w:t>
      </w:r>
    </w:p>
    <w:p w14:paraId="0ED4D5C5"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Mark Furman</w:t>
      </w:r>
      <w:r w:rsidRPr="00374042">
        <w:rPr>
          <w:rFonts w:ascii="Arial" w:eastAsia="Calibri" w:hAnsi="Arial" w:cs="Arial"/>
          <w:sz w:val="20"/>
          <w:szCs w:val="20"/>
        </w:rPr>
        <w:tab/>
      </w:r>
      <w:r w:rsidRPr="00374042">
        <w:rPr>
          <w:rFonts w:ascii="Arial" w:eastAsia="Calibri" w:hAnsi="Arial" w:cs="Arial"/>
          <w:sz w:val="20"/>
          <w:szCs w:val="20"/>
        </w:rPr>
        <w:tab/>
      </w:r>
      <w:r w:rsidRPr="00374042">
        <w:rPr>
          <w:rFonts w:ascii="Arial" w:eastAsia="Calibri" w:hAnsi="Arial" w:cs="Arial"/>
          <w:sz w:val="20"/>
          <w:szCs w:val="20"/>
        </w:rPr>
        <w:tab/>
        <w:t>Royal Free</w:t>
      </w:r>
      <w:r w:rsidRPr="00374042">
        <w:rPr>
          <w:rFonts w:ascii="Arial" w:eastAsia="Calibri" w:hAnsi="Arial" w:cs="Arial"/>
          <w:sz w:val="20"/>
          <w:szCs w:val="20"/>
        </w:rPr>
        <w:tab/>
      </w:r>
      <w:r w:rsidRPr="00374042">
        <w:rPr>
          <w:rFonts w:ascii="Arial" w:eastAsia="Calibri" w:hAnsi="Arial" w:cs="Arial"/>
          <w:sz w:val="20"/>
          <w:szCs w:val="20"/>
        </w:rPr>
        <w:tab/>
        <w:t>Gastro</w:t>
      </w:r>
    </w:p>
    <w:p w14:paraId="1619A968"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Thankam Paul</w:t>
      </w:r>
      <w:r w:rsidRPr="00374042">
        <w:rPr>
          <w:rFonts w:ascii="Arial" w:eastAsia="Calibri" w:hAnsi="Arial" w:cs="Arial"/>
          <w:sz w:val="20"/>
          <w:szCs w:val="20"/>
        </w:rPr>
        <w:tab/>
      </w:r>
      <w:r w:rsidRPr="00374042">
        <w:rPr>
          <w:rFonts w:ascii="Arial" w:eastAsia="Calibri" w:hAnsi="Arial" w:cs="Arial"/>
          <w:sz w:val="20"/>
          <w:szCs w:val="20"/>
        </w:rPr>
        <w:tab/>
      </w:r>
      <w:r w:rsidRPr="00374042">
        <w:rPr>
          <w:rFonts w:ascii="Arial" w:eastAsia="Calibri" w:hAnsi="Arial" w:cs="Arial"/>
          <w:sz w:val="20"/>
          <w:szCs w:val="20"/>
        </w:rPr>
        <w:tab/>
        <w:t>St George’s</w:t>
      </w:r>
      <w:r w:rsidRPr="00374042">
        <w:rPr>
          <w:rFonts w:ascii="Arial" w:eastAsia="Calibri" w:hAnsi="Arial" w:cs="Arial"/>
          <w:sz w:val="20"/>
          <w:szCs w:val="20"/>
        </w:rPr>
        <w:tab/>
      </w:r>
      <w:r w:rsidRPr="00374042">
        <w:rPr>
          <w:rFonts w:ascii="Arial" w:eastAsia="Calibri" w:hAnsi="Arial" w:cs="Arial"/>
          <w:sz w:val="20"/>
          <w:szCs w:val="20"/>
        </w:rPr>
        <w:tab/>
        <w:t xml:space="preserve">Gastro </w:t>
      </w:r>
    </w:p>
    <w:p w14:paraId="7184AF27"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Anne Wilmott</w:t>
      </w:r>
      <w:r w:rsidRPr="00374042">
        <w:rPr>
          <w:rFonts w:ascii="Arial" w:eastAsia="Calibri" w:hAnsi="Arial" w:cs="Arial"/>
          <w:sz w:val="20"/>
          <w:szCs w:val="20"/>
        </w:rPr>
        <w:tab/>
      </w:r>
      <w:r w:rsidRPr="00374042">
        <w:rPr>
          <w:rFonts w:ascii="Arial" w:eastAsia="Calibri" w:hAnsi="Arial" w:cs="Arial"/>
          <w:sz w:val="20"/>
          <w:szCs w:val="20"/>
        </w:rPr>
        <w:tab/>
      </w:r>
      <w:r w:rsidRPr="00374042">
        <w:rPr>
          <w:rFonts w:ascii="Arial" w:eastAsia="Calibri" w:hAnsi="Arial" w:cs="Arial"/>
          <w:sz w:val="20"/>
          <w:szCs w:val="20"/>
        </w:rPr>
        <w:tab/>
        <w:t>Leicester</w:t>
      </w:r>
      <w:r w:rsidRPr="00374042">
        <w:rPr>
          <w:rFonts w:ascii="Arial" w:eastAsia="Calibri" w:hAnsi="Arial" w:cs="Arial"/>
          <w:sz w:val="20"/>
          <w:szCs w:val="20"/>
        </w:rPr>
        <w:tab/>
      </w:r>
      <w:r w:rsidRPr="00374042">
        <w:rPr>
          <w:rFonts w:ascii="Arial" w:eastAsia="Calibri" w:hAnsi="Arial" w:cs="Arial"/>
          <w:sz w:val="20"/>
          <w:szCs w:val="20"/>
        </w:rPr>
        <w:tab/>
        <w:t>Gastro</w:t>
      </w:r>
    </w:p>
    <w:p w14:paraId="0A406A1A" w14:textId="77777777" w:rsidR="00C03B05" w:rsidRPr="00374042" w:rsidRDefault="00C03B05" w:rsidP="00374042">
      <w:pPr>
        <w:spacing w:after="0" w:line="240" w:lineRule="auto"/>
        <w:jc w:val="both"/>
        <w:rPr>
          <w:rFonts w:ascii="Arial" w:eastAsia="Calibri" w:hAnsi="Arial" w:cs="Arial"/>
          <w:sz w:val="20"/>
          <w:szCs w:val="20"/>
        </w:rPr>
      </w:pPr>
    </w:p>
    <w:p w14:paraId="64330F61" w14:textId="0C365F40"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Michael Stanton</w:t>
      </w:r>
      <w:r w:rsidRPr="00374042">
        <w:rPr>
          <w:rFonts w:ascii="Arial" w:eastAsia="Calibri" w:hAnsi="Arial" w:cs="Arial"/>
          <w:sz w:val="20"/>
          <w:szCs w:val="20"/>
        </w:rPr>
        <w:tab/>
      </w:r>
      <w:r w:rsidRPr="00374042">
        <w:rPr>
          <w:rFonts w:ascii="Arial" w:eastAsia="Calibri" w:hAnsi="Arial" w:cs="Arial"/>
          <w:sz w:val="20"/>
          <w:szCs w:val="20"/>
        </w:rPr>
        <w:tab/>
      </w:r>
      <w:r w:rsidR="00374042">
        <w:rPr>
          <w:rFonts w:ascii="Arial" w:eastAsia="Calibri" w:hAnsi="Arial" w:cs="Arial"/>
          <w:sz w:val="20"/>
          <w:szCs w:val="20"/>
        </w:rPr>
        <w:tab/>
      </w:r>
      <w:r w:rsidRPr="00374042">
        <w:rPr>
          <w:rFonts w:ascii="Arial" w:eastAsia="Calibri" w:hAnsi="Arial" w:cs="Arial"/>
          <w:sz w:val="20"/>
          <w:szCs w:val="20"/>
        </w:rPr>
        <w:t>Southampton</w:t>
      </w:r>
      <w:r w:rsidRPr="00374042">
        <w:rPr>
          <w:rFonts w:ascii="Arial" w:eastAsia="Calibri" w:hAnsi="Arial" w:cs="Arial"/>
          <w:sz w:val="20"/>
          <w:szCs w:val="20"/>
        </w:rPr>
        <w:tab/>
      </w:r>
      <w:r w:rsidRPr="00374042">
        <w:rPr>
          <w:rFonts w:ascii="Arial" w:eastAsia="Calibri" w:hAnsi="Arial" w:cs="Arial"/>
          <w:sz w:val="20"/>
          <w:szCs w:val="20"/>
        </w:rPr>
        <w:tab/>
        <w:t>BAPS representative</w:t>
      </w:r>
    </w:p>
    <w:p w14:paraId="15E1F553" w14:textId="1CF0C26A"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Trainee representative</w:t>
      </w:r>
      <w:r w:rsidRPr="00374042">
        <w:rPr>
          <w:rFonts w:ascii="Arial" w:eastAsia="Calibri" w:hAnsi="Arial" w:cs="Arial"/>
          <w:sz w:val="20"/>
          <w:szCs w:val="20"/>
        </w:rPr>
        <w:tab/>
      </w:r>
      <w:r w:rsidRPr="00374042">
        <w:rPr>
          <w:rFonts w:ascii="Arial" w:eastAsia="Calibri" w:hAnsi="Arial" w:cs="Arial"/>
          <w:sz w:val="20"/>
          <w:szCs w:val="20"/>
        </w:rPr>
        <w:tab/>
      </w:r>
      <w:r w:rsidRPr="00374042">
        <w:rPr>
          <w:rFonts w:ascii="Arial" w:eastAsia="Calibri" w:hAnsi="Arial" w:cs="Arial"/>
          <w:sz w:val="20"/>
          <w:szCs w:val="20"/>
        </w:rPr>
        <w:tab/>
      </w:r>
      <w:r w:rsidR="00374042">
        <w:rPr>
          <w:rFonts w:ascii="Arial" w:eastAsia="Calibri" w:hAnsi="Arial" w:cs="Arial"/>
          <w:sz w:val="20"/>
          <w:szCs w:val="20"/>
        </w:rPr>
        <w:tab/>
      </w:r>
      <w:r w:rsidRPr="00374042">
        <w:rPr>
          <w:rFonts w:ascii="Arial" w:eastAsia="Calibri" w:hAnsi="Arial" w:cs="Arial"/>
          <w:sz w:val="20"/>
          <w:szCs w:val="20"/>
        </w:rPr>
        <w:tab/>
        <w:t xml:space="preserve">vacant </w:t>
      </w:r>
    </w:p>
    <w:p w14:paraId="188D3903" w14:textId="77777777" w:rsidR="00C03B05" w:rsidRPr="00374042" w:rsidRDefault="00C03B05" w:rsidP="00374042">
      <w:pPr>
        <w:spacing w:after="0" w:line="240" w:lineRule="auto"/>
        <w:jc w:val="both"/>
        <w:rPr>
          <w:rFonts w:ascii="Arial" w:eastAsia="Calibri" w:hAnsi="Arial" w:cs="Arial"/>
          <w:sz w:val="20"/>
          <w:szCs w:val="20"/>
        </w:rPr>
      </w:pPr>
    </w:p>
    <w:p w14:paraId="7CD0E2FB"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 xml:space="preserve">The group held 4 meetings in 2017.  During the last 12 months, the group has focused on the following priorities: </w:t>
      </w:r>
    </w:p>
    <w:p w14:paraId="74A0AE8B" w14:textId="77777777" w:rsidR="00C03B05" w:rsidRPr="00374042" w:rsidRDefault="00C03B05" w:rsidP="00374042">
      <w:pPr>
        <w:spacing w:after="0" w:line="240" w:lineRule="auto"/>
        <w:jc w:val="both"/>
        <w:rPr>
          <w:rFonts w:ascii="Arial" w:eastAsia="Calibri" w:hAnsi="Arial" w:cs="Arial"/>
          <w:sz w:val="20"/>
          <w:szCs w:val="20"/>
        </w:rPr>
      </w:pPr>
    </w:p>
    <w:p w14:paraId="5354F1F9" w14:textId="77777777" w:rsidR="00C03B05" w:rsidRPr="00374042" w:rsidRDefault="00C03B05" w:rsidP="00374042">
      <w:pPr>
        <w:pStyle w:val="ListParagraph"/>
        <w:numPr>
          <w:ilvl w:val="0"/>
          <w:numId w:val="45"/>
        </w:numPr>
        <w:spacing w:after="0" w:line="240" w:lineRule="auto"/>
        <w:jc w:val="both"/>
        <w:rPr>
          <w:rFonts w:ascii="Arial" w:hAnsi="Arial" w:cs="Arial"/>
          <w:sz w:val="20"/>
          <w:szCs w:val="20"/>
        </w:rPr>
      </w:pPr>
      <w:r w:rsidRPr="00374042">
        <w:rPr>
          <w:rFonts w:ascii="Arial" w:hAnsi="Arial" w:cs="Arial"/>
          <w:sz w:val="20"/>
          <w:szCs w:val="20"/>
        </w:rPr>
        <w:t xml:space="preserve">The group has published </w:t>
      </w:r>
      <w:r w:rsidRPr="00374042">
        <w:rPr>
          <w:rFonts w:ascii="Arial" w:hAnsi="Arial" w:cs="Arial"/>
          <w:b/>
          <w:sz w:val="20"/>
          <w:szCs w:val="20"/>
        </w:rPr>
        <w:t>“G</w:t>
      </w:r>
      <w:r w:rsidRPr="00374042">
        <w:rPr>
          <w:rFonts w:ascii="Arial" w:hAnsi="Arial" w:cs="Arial"/>
          <w:b/>
          <w:i/>
          <w:sz w:val="20"/>
          <w:szCs w:val="20"/>
        </w:rPr>
        <w:t>uidance on monitoring blood tests for IBD patients on thiopurines</w:t>
      </w:r>
      <w:r w:rsidRPr="00374042">
        <w:rPr>
          <w:rFonts w:ascii="Arial" w:hAnsi="Arial" w:cs="Arial"/>
          <w:b/>
          <w:sz w:val="20"/>
          <w:szCs w:val="20"/>
        </w:rPr>
        <w:t>.”</w:t>
      </w:r>
      <w:r w:rsidRPr="00374042">
        <w:rPr>
          <w:rFonts w:ascii="Arial" w:hAnsi="Arial" w:cs="Arial"/>
          <w:sz w:val="20"/>
          <w:szCs w:val="20"/>
        </w:rPr>
        <w:t xml:space="preserve"> This is available on the society website.</w:t>
      </w:r>
    </w:p>
    <w:p w14:paraId="7CD3B173" w14:textId="77777777" w:rsidR="00C03B05" w:rsidRPr="00374042" w:rsidRDefault="00C03B05" w:rsidP="00374042">
      <w:pPr>
        <w:pStyle w:val="ListParagraph"/>
        <w:numPr>
          <w:ilvl w:val="0"/>
          <w:numId w:val="45"/>
        </w:numPr>
        <w:spacing w:after="0" w:line="240" w:lineRule="auto"/>
        <w:jc w:val="both"/>
        <w:rPr>
          <w:rFonts w:ascii="Arial" w:hAnsi="Arial" w:cs="Arial"/>
          <w:sz w:val="20"/>
          <w:szCs w:val="20"/>
        </w:rPr>
      </w:pPr>
      <w:r w:rsidRPr="00374042">
        <w:rPr>
          <w:rFonts w:ascii="Arial" w:hAnsi="Arial" w:cs="Arial"/>
          <w:sz w:val="20"/>
          <w:szCs w:val="20"/>
        </w:rPr>
        <w:t xml:space="preserve">The document on the initial immunology work-up for patients with </w:t>
      </w:r>
      <w:r w:rsidRPr="00374042">
        <w:rPr>
          <w:rFonts w:ascii="Arial" w:hAnsi="Arial" w:cs="Arial"/>
          <w:b/>
          <w:i/>
          <w:sz w:val="20"/>
          <w:szCs w:val="20"/>
        </w:rPr>
        <w:t xml:space="preserve">early onset IBD or IBD like disorders </w:t>
      </w:r>
      <w:r w:rsidRPr="00374042">
        <w:rPr>
          <w:rFonts w:ascii="Arial" w:hAnsi="Arial" w:cs="Arial"/>
          <w:sz w:val="20"/>
          <w:szCs w:val="20"/>
        </w:rPr>
        <w:t>is nearly complete and will be available soon.</w:t>
      </w:r>
    </w:p>
    <w:p w14:paraId="604B7A5E" w14:textId="77777777" w:rsidR="00C03B05" w:rsidRPr="00374042" w:rsidRDefault="00C03B05" w:rsidP="00374042">
      <w:pPr>
        <w:pStyle w:val="ListParagraph"/>
        <w:numPr>
          <w:ilvl w:val="0"/>
          <w:numId w:val="45"/>
        </w:numPr>
        <w:spacing w:after="0" w:line="240" w:lineRule="auto"/>
        <w:jc w:val="both"/>
        <w:rPr>
          <w:rFonts w:ascii="Arial" w:hAnsi="Arial" w:cs="Arial"/>
          <w:sz w:val="20"/>
          <w:szCs w:val="20"/>
        </w:rPr>
      </w:pPr>
      <w:r w:rsidRPr="00374042">
        <w:rPr>
          <w:rFonts w:ascii="Arial" w:hAnsi="Arial" w:cs="Arial"/>
          <w:sz w:val="20"/>
          <w:szCs w:val="20"/>
        </w:rPr>
        <w:t xml:space="preserve">The group is also working on </w:t>
      </w:r>
      <w:r w:rsidRPr="00374042">
        <w:rPr>
          <w:rFonts w:ascii="Arial" w:hAnsi="Arial" w:cs="Arial"/>
          <w:b/>
          <w:i/>
          <w:sz w:val="20"/>
          <w:szCs w:val="20"/>
        </w:rPr>
        <w:t>“Guidance on the role of vitamin D, folate and vitamin B12 in IBD”.</w:t>
      </w:r>
      <w:r w:rsidRPr="00374042">
        <w:rPr>
          <w:rFonts w:ascii="Arial" w:hAnsi="Arial" w:cs="Arial"/>
          <w:sz w:val="20"/>
          <w:szCs w:val="20"/>
        </w:rPr>
        <w:t xml:space="preserve"> </w:t>
      </w:r>
    </w:p>
    <w:p w14:paraId="4AA25013" w14:textId="77777777" w:rsidR="00C03B05" w:rsidRPr="00374042" w:rsidRDefault="00C03B05" w:rsidP="00374042">
      <w:pPr>
        <w:pStyle w:val="ListParagraph"/>
        <w:numPr>
          <w:ilvl w:val="0"/>
          <w:numId w:val="45"/>
        </w:numPr>
        <w:spacing w:after="0" w:line="240" w:lineRule="auto"/>
        <w:jc w:val="both"/>
        <w:rPr>
          <w:rFonts w:ascii="Arial" w:hAnsi="Arial" w:cs="Arial"/>
          <w:sz w:val="20"/>
          <w:szCs w:val="20"/>
        </w:rPr>
      </w:pPr>
      <w:r w:rsidRPr="00374042">
        <w:rPr>
          <w:rFonts w:ascii="Arial" w:hAnsi="Arial" w:cs="Arial"/>
          <w:sz w:val="20"/>
          <w:szCs w:val="20"/>
        </w:rPr>
        <w:t xml:space="preserve">Other ongoing work includes “Transition in IBD”, “Adrenal suppression in IBD’” and “Fatigue in IBD”. The group has sent out a survey to the IBD medical and surgical leads to assess the current status of paediatric IBD surgery in the UK. </w:t>
      </w:r>
    </w:p>
    <w:p w14:paraId="626AE8F6" w14:textId="77777777" w:rsidR="00C03B05" w:rsidRPr="00374042" w:rsidRDefault="00C03B05" w:rsidP="00374042">
      <w:pPr>
        <w:pStyle w:val="ListParagraph"/>
        <w:numPr>
          <w:ilvl w:val="0"/>
          <w:numId w:val="45"/>
        </w:numPr>
        <w:spacing w:after="0" w:line="240" w:lineRule="auto"/>
        <w:jc w:val="both"/>
        <w:rPr>
          <w:rFonts w:ascii="Arial" w:hAnsi="Arial" w:cs="Arial"/>
          <w:sz w:val="20"/>
          <w:szCs w:val="20"/>
        </w:rPr>
      </w:pPr>
      <w:r w:rsidRPr="00374042">
        <w:rPr>
          <w:rFonts w:ascii="Arial" w:hAnsi="Arial" w:cs="Arial"/>
          <w:sz w:val="20"/>
          <w:szCs w:val="20"/>
        </w:rPr>
        <w:t xml:space="preserve">New Prospective Incidence study - </w:t>
      </w:r>
      <w:r w:rsidRPr="00374042">
        <w:rPr>
          <w:rFonts w:ascii="Arial" w:hAnsi="Arial" w:cs="Arial"/>
          <w:b/>
          <w:sz w:val="20"/>
          <w:szCs w:val="20"/>
        </w:rPr>
        <w:t>PINPOINT study</w:t>
      </w:r>
      <w:r w:rsidRPr="00374042">
        <w:rPr>
          <w:rFonts w:ascii="Arial" w:hAnsi="Arial" w:cs="Arial"/>
          <w:sz w:val="20"/>
          <w:szCs w:val="20"/>
        </w:rPr>
        <w:t xml:space="preserve"> </w:t>
      </w:r>
      <w:r w:rsidRPr="00374042">
        <w:rPr>
          <w:rFonts w:ascii="Arial" w:hAnsi="Arial" w:cs="Arial"/>
          <w:b/>
          <w:sz w:val="20"/>
          <w:szCs w:val="20"/>
        </w:rPr>
        <w:t>(</w:t>
      </w:r>
      <w:r w:rsidRPr="00374042">
        <w:rPr>
          <w:rFonts w:ascii="Arial" w:hAnsi="Arial" w:cs="Arial"/>
          <w:b/>
          <w:i/>
          <w:sz w:val="20"/>
          <w:szCs w:val="20"/>
        </w:rPr>
        <w:t>Prospective Incidence of Paediatric-Onset Inflammatory bowel disease)</w:t>
      </w:r>
      <w:r w:rsidRPr="00374042">
        <w:rPr>
          <w:rFonts w:ascii="Arial" w:hAnsi="Arial" w:cs="Arial"/>
          <w:sz w:val="20"/>
          <w:szCs w:val="20"/>
        </w:rPr>
        <w:t xml:space="preserve"> will be led by Paul Henderson and is awaiting funding approval. The Group will be in touch with more details to let everyone know how to take part. Successful completion of this project should benefit all members.</w:t>
      </w:r>
    </w:p>
    <w:p w14:paraId="3A7813AA" w14:textId="77777777" w:rsidR="00C03B05" w:rsidRPr="00374042" w:rsidRDefault="00C03B05" w:rsidP="00374042">
      <w:pPr>
        <w:pStyle w:val="ListParagraph"/>
        <w:numPr>
          <w:ilvl w:val="0"/>
          <w:numId w:val="45"/>
        </w:numPr>
        <w:spacing w:after="0" w:line="240" w:lineRule="auto"/>
        <w:jc w:val="both"/>
        <w:rPr>
          <w:rFonts w:ascii="Arial" w:hAnsi="Arial" w:cs="Arial"/>
          <w:sz w:val="20"/>
          <w:szCs w:val="20"/>
        </w:rPr>
      </w:pPr>
      <w:r w:rsidRPr="00374042">
        <w:rPr>
          <w:rFonts w:ascii="Arial" w:hAnsi="Arial" w:cs="Arial"/>
          <w:sz w:val="20"/>
          <w:szCs w:val="20"/>
        </w:rPr>
        <w:t>The National IBD audit results including biosimilar Infliximab data has been prepared for publication.</w:t>
      </w:r>
    </w:p>
    <w:p w14:paraId="2B97229F" w14:textId="77777777" w:rsidR="00C03B05" w:rsidRPr="00374042" w:rsidRDefault="00C03B05" w:rsidP="00374042">
      <w:pPr>
        <w:pStyle w:val="ListParagraph"/>
        <w:numPr>
          <w:ilvl w:val="0"/>
          <w:numId w:val="45"/>
        </w:numPr>
        <w:spacing w:after="0" w:line="240" w:lineRule="auto"/>
        <w:jc w:val="both"/>
        <w:rPr>
          <w:rFonts w:ascii="Arial" w:hAnsi="Arial" w:cs="Arial"/>
          <w:sz w:val="20"/>
          <w:szCs w:val="20"/>
        </w:rPr>
      </w:pPr>
      <w:r w:rsidRPr="00374042">
        <w:rPr>
          <w:rFonts w:ascii="Arial" w:hAnsi="Arial" w:cs="Arial"/>
          <w:sz w:val="20"/>
          <w:szCs w:val="20"/>
        </w:rPr>
        <w:t xml:space="preserve">The working group is supporting the adoption of the IBD registry by paediatric IBD units. The IBD registry will be useful for local data collection and facilitate participation in national audits. The working group aims to enable all IBD units to input data using the IBD registry patient management system or web tool in 2018. </w:t>
      </w:r>
    </w:p>
    <w:p w14:paraId="12F726FE" w14:textId="77777777" w:rsidR="00C03B05" w:rsidRPr="00374042" w:rsidRDefault="00C03B05" w:rsidP="00374042">
      <w:pPr>
        <w:pStyle w:val="ListParagraph"/>
        <w:numPr>
          <w:ilvl w:val="0"/>
          <w:numId w:val="45"/>
        </w:numPr>
        <w:spacing w:after="0" w:line="240" w:lineRule="auto"/>
        <w:jc w:val="both"/>
        <w:rPr>
          <w:rFonts w:ascii="Arial" w:hAnsi="Arial" w:cs="Arial"/>
          <w:sz w:val="20"/>
          <w:szCs w:val="20"/>
        </w:rPr>
      </w:pPr>
      <w:r w:rsidRPr="00374042">
        <w:rPr>
          <w:rFonts w:ascii="Arial" w:hAnsi="Arial" w:cs="Arial"/>
          <w:sz w:val="20"/>
          <w:szCs w:val="20"/>
        </w:rPr>
        <w:t xml:space="preserve">The group has continued to support IBD research via its informal clinical research network (UKPIBDnet). This (UKPIBDnet) is integrated into the international networks PIBD-net and has established funding from the EU Horizon 20 20 project. The project comprises a risk stratified </w:t>
      </w:r>
      <w:r w:rsidRPr="00374042">
        <w:rPr>
          <w:rFonts w:ascii="Arial" w:hAnsi="Arial" w:cs="Arial"/>
          <w:b/>
          <w:i/>
          <w:sz w:val="20"/>
          <w:szCs w:val="20"/>
        </w:rPr>
        <w:t>RCT of methotrexate vs. azathioprine</w:t>
      </w:r>
      <w:r w:rsidRPr="00374042">
        <w:rPr>
          <w:rFonts w:ascii="Arial" w:hAnsi="Arial" w:cs="Arial"/>
          <w:sz w:val="20"/>
          <w:szCs w:val="20"/>
        </w:rPr>
        <w:t xml:space="preserve"> for low risk disease and </w:t>
      </w:r>
      <w:r w:rsidRPr="00374042">
        <w:rPr>
          <w:rFonts w:ascii="Arial" w:hAnsi="Arial" w:cs="Arial"/>
          <w:b/>
          <w:i/>
          <w:sz w:val="20"/>
          <w:szCs w:val="20"/>
        </w:rPr>
        <w:t>methotrexate vs adalimumab</w:t>
      </w:r>
      <w:r w:rsidRPr="00374042">
        <w:rPr>
          <w:rFonts w:ascii="Arial" w:hAnsi="Arial" w:cs="Arial"/>
          <w:sz w:val="20"/>
          <w:szCs w:val="20"/>
        </w:rPr>
        <w:t xml:space="preserve"> for high risk disease.  This study is led by Richard Russell and is expected to start recruiting in 2018.  An inception cohort as part of the same funding initiative has been set up by Nick Croft and has already started recruiting patients.</w:t>
      </w:r>
    </w:p>
    <w:p w14:paraId="3DF17E88" w14:textId="77777777" w:rsidR="00C03B05" w:rsidRPr="00374042" w:rsidRDefault="00C03B05" w:rsidP="00374042">
      <w:pPr>
        <w:pStyle w:val="ListParagraph"/>
        <w:numPr>
          <w:ilvl w:val="0"/>
          <w:numId w:val="45"/>
        </w:numPr>
        <w:spacing w:after="0" w:line="240" w:lineRule="auto"/>
        <w:jc w:val="both"/>
        <w:rPr>
          <w:rFonts w:ascii="Arial" w:hAnsi="Arial" w:cs="Arial"/>
          <w:sz w:val="20"/>
          <w:szCs w:val="20"/>
        </w:rPr>
      </w:pPr>
      <w:r w:rsidRPr="00374042">
        <w:rPr>
          <w:rFonts w:ascii="Arial" w:hAnsi="Arial" w:cs="Arial"/>
          <w:sz w:val="20"/>
          <w:szCs w:val="20"/>
        </w:rPr>
        <w:t xml:space="preserve">The group continues to participate in several national studies on Inflammatory bowel disease: PRED4, PANTS and PREDICT. </w:t>
      </w:r>
    </w:p>
    <w:p w14:paraId="50C0DFC3" w14:textId="77777777" w:rsidR="00C03B05" w:rsidRPr="00374042" w:rsidRDefault="00C03B05" w:rsidP="00374042">
      <w:pPr>
        <w:pStyle w:val="ListParagraph"/>
        <w:numPr>
          <w:ilvl w:val="0"/>
          <w:numId w:val="45"/>
        </w:numPr>
        <w:spacing w:after="0" w:line="240" w:lineRule="auto"/>
        <w:jc w:val="both"/>
        <w:rPr>
          <w:rFonts w:ascii="Arial" w:hAnsi="Arial" w:cs="Arial"/>
          <w:sz w:val="20"/>
          <w:szCs w:val="20"/>
        </w:rPr>
      </w:pPr>
      <w:r w:rsidRPr="00374042">
        <w:rPr>
          <w:rFonts w:ascii="Arial" w:hAnsi="Arial" w:cs="Arial"/>
          <w:sz w:val="20"/>
          <w:szCs w:val="20"/>
        </w:rPr>
        <w:t xml:space="preserve">The WG has worked closely with Crohn’s Colitis UK and CICRA and represented BSPGHAN in “IBD UK”, a new initiative led by Crohn’s Colitis UK to update IBD standards. It has also participated in the NICE consultation on partial update of Crohn’s disease and Ulcerative Colitis management guidelines. </w:t>
      </w:r>
    </w:p>
    <w:p w14:paraId="12550BA4" w14:textId="77777777" w:rsidR="00C03B05" w:rsidRPr="00374042" w:rsidRDefault="00C03B05" w:rsidP="00374042">
      <w:pPr>
        <w:pStyle w:val="ListParagraph"/>
        <w:jc w:val="both"/>
        <w:rPr>
          <w:rFonts w:ascii="Arial" w:hAnsi="Arial" w:cs="Arial"/>
          <w:sz w:val="20"/>
          <w:szCs w:val="20"/>
        </w:rPr>
      </w:pPr>
    </w:p>
    <w:p w14:paraId="63AC5736" w14:textId="77777777" w:rsidR="00C03B05" w:rsidRPr="00374042" w:rsidRDefault="00C03B05" w:rsidP="00374042">
      <w:pPr>
        <w:pStyle w:val="ListParagraph"/>
        <w:spacing w:after="0" w:line="240" w:lineRule="auto"/>
        <w:jc w:val="both"/>
        <w:rPr>
          <w:rFonts w:ascii="Arial" w:hAnsi="Arial" w:cs="Arial"/>
          <w:sz w:val="20"/>
          <w:szCs w:val="20"/>
        </w:rPr>
      </w:pPr>
      <w:r w:rsidRPr="00374042">
        <w:rPr>
          <w:rFonts w:ascii="Arial" w:hAnsi="Arial" w:cs="Arial"/>
          <w:sz w:val="20"/>
          <w:szCs w:val="20"/>
        </w:rPr>
        <w:lastRenderedPageBreak/>
        <w:t>It is worth noting that two members of the group have completed one term and applications have been invited from interested BSPGHAN members to join this dynamic group.  Successful applicants will be decided at the working group in January 2018.</w:t>
      </w:r>
    </w:p>
    <w:p w14:paraId="659A9B24" w14:textId="77777777" w:rsidR="00C03B05" w:rsidRPr="00374042" w:rsidRDefault="00C03B05" w:rsidP="00374042">
      <w:pPr>
        <w:spacing w:after="0" w:line="240" w:lineRule="auto"/>
        <w:jc w:val="both"/>
        <w:rPr>
          <w:rFonts w:ascii="Arial" w:eastAsia="Calibri" w:hAnsi="Arial" w:cs="Arial"/>
          <w:sz w:val="20"/>
          <w:szCs w:val="20"/>
        </w:rPr>
      </w:pPr>
    </w:p>
    <w:p w14:paraId="773E9CD3"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Personally, I am extremely proud to be part of these productive groups and have no doubt that they will continue to build on their successes throughout the year</w:t>
      </w:r>
    </w:p>
    <w:p w14:paraId="3813484F" w14:textId="77777777" w:rsidR="00C03B05" w:rsidRPr="00374042" w:rsidRDefault="00C03B05" w:rsidP="00374042">
      <w:pPr>
        <w:spacing w:after="0" w:line="240" w:lineRule="auto"/>
        <w:jc w:val="both"/>
        <w:rPr>
          <w:rFonts w:ascii="Arial" w:eastAsia="Calibri" w:hAnsi="Arial" w:cs="Arial"/>
          <w:sz w:val="20"/>
          <w:szCs w:val="20"/>
        </w:rPr>
      </w:pPr>
    </w:p>
    <w:p w14:paraId="56C9C9B4"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Dr Naeem Ayub</w:t>
      </w:r>
    </w:p>
    <w:p w14:paraId="164BD16A"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Gastroenterology Chair</w:t>
      </w:r>
    </w:p>
    <w:p w14:paraId="75AD8CDF" w14:textId="77777777" w:rsidR="00C03B05" w:rsidRPr="00374042" w:rsidRDefault="00C03B05" w:rsidP="00374042">
      <w:pPr>
        <w:spacing w:after="0" w:line="240" w:lineRule="auto"/>
        <w:jc w:val="both"/>
        <w:rPr>
          <w:rFonts w:ascii="Arial" w:eastAsia="Calibri" w:hAnsi="Arial" w:cs="Arial"/>
          <w:sz w:val="20"/>
          <w:szCs w:val="20"/>
        </w:rPr>
      </w:pPr>
      <w:r w:rsidRPr="00374042">
        <w:rPr>
          <w:rFonts w:ascii="Arial" w:eastAsia="Calibri" w:hAnsi="Arial" w:cs="Arial"/>
          <w:sz w:val="20"/>
          <w:szCs w:val="20"/>
        </w:rPr>
        <w:t>January 2018</w:t>
      </w:r>
    </w:p>
    <w:p w14:paraId="656F351F" w14:textId="77777777" w:rsidR="00333E7C" w:rsidRPr="00C03B05" w:rsidRDefault="00333E7C" w:rsidP="00023554">
      <w:pPr>
        <w:pStyle w:val="ListParagraph"/>
        <w:spacing w:after="0" w:line="240" w:lineRule="auto"/>
        <w:ind w:left="0" w:right="-613"/>
        <w:jc w:val="both"/>
        <w:rPr>
          <w:rFonts w:ascii="Arial" w:hAnsi="Arial" w:cs="Arial"/>
          <w:sz w:val="20"/>
          <w:szCs w:val="20"/>
        </w:rPr>
      </w:pPr>
    </w:p>
    <w:p w14:paraId="7EBD22BE" w14:textId="44CCA74F" w:rsidR="00333E7C" w:rsidRPr="005A31D8" w:rsidRDefault="00333E7C" w:rsidP="00023554">
      <w:pPr>
        <w:pStyle w:val="ListParagraph"/>
        <w:spacing w:after="0" w:line="240" w:lineRule="auto"/>
        <w:ind w:left="0" w:right="-613"/>
        <w:jc w:val="both"/>
        <w:rPr>
          <w:rFonts w:ascii="Arial" w:hAnsi="Arial" w:cs="Arial"/>
          <w:b/>
          <w:sz w:val="20"/>
          <w:szCs w:val="20"/>
        </w:rPr>
      </w:pPr>
      <w:r w:rsidRPr="005A31D8">
        <w:rPr>
          <w:rFonts w:ascii="Arial" w:hAnsi="Arial" w:cs="Arial"/>
          <w:sz w:val="20"/>
          <w:szCs w:val="20"/>
        </w:rPr>
        <w:tab/>
      </w:r>
      <w:r w:rsidRPr="005A31D8">
        <w:rPr>
          <w:rFonts w:ascii="Arial" w:hAnsi="Arial" w:cs="Arial"/>
          <w:sz w:val="20"/>
          <w:szCs w:val="20"/>
        </w:rPr>
        <w:tab/>
      </w:r>
    </w:p>
    <w:p w14:paraId="2E43263A" w14:textId="77777777" w:rsidR="00592C78" w:rsidRPr="005A31D8" w:rsidRDefault="00592C78" w:rsidP="00023554">
      <w:pPr>
        <w:widowControl w:val="0"/>
        <w:autoSpaceDE w:val="0"/>
        <w:autoSpaceDN w:val="0"/>
        <w:adjustRightInd w:val="0"/>
        <w:spacing w:after="0" w:line="240" w:lineRule="auto"/>
        <w:jc w:val="center"/>
        <w:rPr>
          <w:rFonts w:ascii="Arial" w:hAnsi="Arial" w:cs="Arial"/>
          <w:sz w:val="20"/>
          <w:szCs w:val="20"/>
          <w:lang w:val="en-US"/>
        </w:rPr>
      </w:pPr>
      <w:r w:rsidRPr="005A31D8">
        <w:rPr>
          <w:rFonts w:ascii="Arial" w:hAnsi="Arial" w:cs="Arial"/>
          <w:b/>
          <w:sz w:val="20"/>
          <w:szCs w:val="20"/>
        </w:rPr>
        <w:t>------------------</w:t>
      </w:r>
      <w:r w:rsidRPr="005A31D8">
        <w:rPr>
          <w:rFonts w:ascii="Arial" w:hAnsi="Arial" w:cs="Arial"/>
          <w:sz w:val="20"/>
          <w:szCs w:val="20"/>
        </w:rPr>
        <w:t>--------</w:t>
      </w:r>
    </w:p>
    <w:p w14:paraId="611E4F2B" w14:textId="77777777" w:rsidR="00602E62" w:rsidRPr="005A31D8" w:rsidRDefault="00602E62" w:rsidP="00023554">
      <w:pPr>
        <w:pStyle w:val="ListParagraph"/>
        <w:spacing w:after="0" w:line="240" w:lineRule="auto"/>
        <w:ind w:left="0"/>
        <w:jc w:val="both"/>
        <w:rPr>
          <w:rFonts w:ascii="Arial" w:hAnsi="Arial" w:cs="Arial"/>
          <w:sz w:val="20"/>
          <w:szCs w:val="20"/>
        </w:rPr>
      </w:pPr>
    </w:p>
    <w:p w14:paraId="62D00520" w14:textId="77777777" w:rsidR="00602E62" w:rsidRPr="00374042" w:rsidRDefault="00602E62" w:rsidP="00374042">
      <w:pPr>
        <w:pStyle w:val="ListParagraph"/>
        <w:spacing w:after="0" w:line="240" w:lineRule="auto"/>
        <w:ind w:left="0"/>
        <w:jc w:val="both"/>
        <w:rPr>
          <w:rFonts w:ascii="Arial" w:hAnsi="Arial" w:cs="Arial"/>
          <w:b/>
          <w:i/>
          <w:sz w:val="20"/>
          <w:szCs w:val="20"/>
        </w:rPr>
      </w:pPr>
      <w:r w:rsidRPr="00374042">
        <w:rPr>
          <w:rFonts w:ascii="Arial" w:hAnsi="Arial" w:cs="Arial"/>
          <w:b/>
          <w:i/>
          <w:sz w:val="20"/>
          <w:szCs w:val="20"/>
        </w:rPr>
        <w:t>Endoscopy Working Group</w:t>
      </w:r>
    </w:p>
    <w:p w14:paraId="61619B07" w14:textId="5E1E7658" w:rsidR="00602E62" w:rsidRPr="00374042" w:rsidRDefault="00982412" w:rsidP="00374042">
      <w:pPr>
        <w:pStyle w:val="ListParagraph"/>
        <w:spacing w:after="0" w:line="240" w:lineRule="auto"/>
        <w:ind w:left="0"/>
        <w:jc w:val="both"/>
        <w:rPr>
          <w:rFonts w:ascii="Arial" w:hAnsi="Arial" w:cs="Arial"/>
          <w:b/>
          <w:i/>
          <w:sz w:val="20"/>
          <w:szCs w:val="20"/>
        </w:rPr>
      </w:pPr>
      <w:r w:rsidRPr="00374042">
        <w:rPr>
          <w:rFonts w:ascii="Arial" w:hAnsi="Arial" w:cs="Arial"/>
          <w:b/>
          <w:i/>
          <w:sz w:val="20"/>
          <w:szCs w:val="20"/>
        </w:rPr>
        <w:t>Dr Priya Narula</w:t>
      </w:r>
    </w:p>
    <w:p w14:paraId="6B05F06C" w14:textId="77777777" w:rsidR="00374042" w:rsidRPr="00374042" w:rsidRDefault="00374042" w:rsidP="00374042">
      <w:pPr>
        <w:jc w:val="both"/>
        <w:rPr>
          <w:rFonts w:ascii="Arial" w:hAnsi="Arial" w:cs="Arial"/>
          <w:sz w:val="20"/>
          <w:szCs w:val="20"/>
          <w:u w:val="single"/>
        </w:rPr>
      </w:pPr>
    </w:p>
    <w:p w14:paraId="35554025" w14:textId="77777777" w:rsidR="00087176" w:rsidRPr="00374042" w:rsidRDefault="00087176" w:rsidP="00374042">
      <w:pPr>
        <w:jc w:val="both"/>
        <w:rPr>
          <w:rFonts w:ascii="Arial" w:hAnsi="Arial" w:cs="Arial"/>
          <w:sz w:val="20"/>
          <w:szCs w:val="20"/>
          <w:u w:val="single"/>
        </w:rPr>
      </w:pPr>
      <w:r w:rsidRPr="00374042">
        <w:rPr>
          <w:rFonts w:ascii="Arial" w:hAnsi="Arial" w:cs="Arial"/>
          <w:sz w:val="20"/>
          <w:szCs w:val="20"/>
          <w:u w:val="single"/>
        </w:rPr>
        <w:t>Membership of the BSPGHAN Endoscopy WG</w:t>
      </w:r>
    </w:p>
    <w:p w14:paraId="228A9E04" w14:textId="77777777" w:rsidR="00087176" w:rsidRPr="00374042" w:rsidRDefault="00087176" w:rsidP="00374042">
      <w:pPr>
        <w:jc w:val="both"/>
        <w:rPr>
          <w:rFonts w:ascii="Arial" w:hAnsi="Arial" w:cs="Arial"/>
          <w:b/>
          <w:sz w:val="20"/>
          <w:szCs w:val="20"/>
        </w:rPr>
      </w:pPr>
      <w:r w:rsidRPr="00374042">
        <w:rPr>
          <w:rFonts w:ascii="Arial" w:hAnsi="Arial" w:cs="Arial"/>
          <w:b/>
          <w:sz w:val="20"/>
          <w:szCs w:val="20"/>
        </w:rPr>
        <w:t xml:space="preserve">Core Members </w:t>
      </w:r>
    </w:p>
    <w:p w14:paraId="3ADCD060" w14:textId="77777777" w:rsidR="00087176" w:rsidRPr="00374042" w:rsidRDefault="00087176" w:rsidP="00374042">
      <w:pPr>
        <w:jc w:val="both"/>
        <w:rPr>
          <w:rFonts w:ascii="Arial" w:hAnsi="Arial" w:cs="Arial"/>
          <w:sz w:val="20"/>
          <w:szCs w:val="20"/>
        </w:rPr>
      </w:pPr>
      <w:r w:rsidRPr="00374042">
        <w:rPr>
          <w:rFonts w:ascii="Arial" w:hAnsi="Arial" w:cs="Arial"/>
          <w:sz w:val="20"/>
          <w:szCs w:val="20"/>
        </w:rPr>
        <w:t>Chair – Priya Narula (new chair to be elected at AGM 2018)</w:t>
      </w:r>
    </w:p>
    <w:p w14:paraId="4432D34F" w14:textId="77777777" w:rsidR="00087176" w:rsidRPr="00374042" w:rsidRDefault="00087176" w:rsidP="00374042">
      <w:pPr>
        <w:jc w:val="both"/>
        <w:rPr>
          <w:rFonts w:ascii="Arial" w:hAnsi="Arial" w:cs="Arial"/>
          <w:sz w:val="20"/>
          <w:szCs w:val="20"/>
        </w:rPr>
      </w:pPr>
      <w:r w:rsidRPr="00374042">
        <w:rPr>
          <w:rFonts w:ascii="Arial" w:hAnsi="Arial" w:cs="Arial"/>
          <w:sz w:val="20"/>
          <w:szCs w:val="20"/>
        </w:rPr>
        <w:t xml:space="preserve">Ex Chair Ieuan Davies </w:t>
      </w:r>
    </w:p>
    <w:p w14:paraId="6CE14EC5" w14:textId="77777777" w:rsidR="00087176" w:rsidRPr="00374042" w:rsidRDefault="00087176" w:rsidP="00374042">
      <w:pPr>
        <w:jc w:val="both"/>
        <w:rPr>
          <w:rFonts w:ascii="Arial" w:hAnsi="Arial" w:cs="Arial"/>
          <w:sz w:val="20"/>
          <w:szCs w:val="20"/>
        </w:rPr>
      </w:pPr>
      <w:r w:rsidRPr="00374042">
        <w:rPr>
          <w:rFonts w:ascii="Arial" w:hAnsi="Arial" w:cs="Arial"/>
          <w:sz w:val="20"/>
          <w:szCs w:val="20"/>
        </w:rPr>
        <w:t>Vice Chair and Endoscopy Representative on CSAC – Lucy Howarth (2017-2020)</w:t>
      </w:r>
    </w:p>
    <w:p w14:paraId="4C2AC518" w14:textId="77777777" w:rsidR="00087176" w:rsidRPr="00374042" w:rsidRDefault="00087176" w:rsidP="00374042">
      <w:pPr>
        <w:spacing w:after="0" w:line="240" w:lineRule="auto"/>
        <w:jc w:val="both"/>
        <w:rPr>
          <w:rFonts w:ascii="Arial" w:hAnsi="Arial" w:cs="Arial"/>
          <w:b/>
          <w:i/>
          <w:sz w:val="20"/>
          <w:szCs w:val="20"/>
        </w:rPr>
      </w:pPr>
      <w:r w:rsidRPr="00374042">
        <w:rPr>
          <w:rFonts w:ascii="Arial" w:hAnsi="Arial" w:cs="Arial"/>
          <w:b/>
          <w:i/>
          <w:sz w:val="20"/>
          <w:szCs w:val="20"/>
        </w:rPr>
        <w:t>Regional Endoscopy Leads</w:t>
      </w:r>
    </w:p>
    <w:p w14:paraId="1FD7F972"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Scotland – Richard Hansen</w:t>
      </w:r>
    </w:p>
    <w:p w14:paraId="3B894815"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Yorkshire, East Midlands &amp; North East – Mike Thomson</w:t>
      </w:r>
    </w:p>
    <w:p w14:paraId="1C9F13EA"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Liverpool, Manchester &amp; Northwest – Christos Tzivinikos/ Loveday Jago</w:t>
      </w:r>
    </w:p>
    <w:p w14:paraId="1DCBBA06"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 xml:space="preserve">Birmingham, Wales &amp; South West – Ronald Bremner </w:t>
      </w:r>
    </w:p>
    <w:p w14:paraId="2BAC2CA2"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 xml:space="preserve">London, Central &amp; South East – David Rawat/ Lucy Howarth </w:t>
      </w:r>
    </w:p>
    <w:p w14:paraId="0738FC07"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Hepatology – Tassos Grammatikopoulos</w:t>
      </w:r>
    </w:p>
    <w:p w14:paraId="30293C5C" w14:textId="77777777" w:rsidR="00087176" w:rsidRPr="00374042" w:rsidRDefault="00087176" w:rsidP="00374042">
      <w:pPr>
        <w:spacing w:after="0" w:line="240" w:lineRule="auto"/>
        <w:jc w:val="both"/>
        <w:rPr>
          <w:rFonts w:ascii="Arial" w:hAnsi="Arial" w:cs="Arial"/>
          <w:sz w:val="20"/>
          <w:szCs w:val="20"/>
        </w:rPr>
      </w:pPr>
    </w:p>
    <w:p w14:paraId="38FD6885"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BSPGHAN Associate Members Representative – Mick Cullen</w:t>
      </w:r>
    </w:p>
    <w:p w14:paraId="6C9F7AA6"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BSPGHAN DGH Committee Representative – Anna Piggott</w:t>
      </w:r>
    </w:p>
    <w:p w14:paraId="3D312552"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BSPGHAN Research Committee Representative – David Devadason</w:t>
      </w:r>
    </w:p>
    <w:p w14:paraId="21718DBD" w14:textId="39AE8C5D"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BSPGHAN Trainees Representative – Rachel Levi/ Kwang Yang</w:t>
      </w:r>
      <w:r w:rsidR="005A31D8" w:rsidRPr="00374042">
        <w:rPr>
          <w:rFonts w:ascii="Arial" w:hAnsi="Arial" w:cs="Arial"/>
          <w:sz w:val="20"/>
          <w:szCs w:val="20"/>
        </w:rPr>
        <w:t xml:space="preserve"> Lee</w:t>
      </w:r>
    </w:p>
    <w:p w14:paraId="1C574210"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BAPS Representative – Ian Sugarman/ Michael Stanton</w:t>
      </w:r>
    </w:p>
    <w:p w14:paraId="5A8E0E57" w14:textId="77777777" w:rsidR="00087176" w:rsidRPr="00374042" w:rsidRDefault="00087176" w:rsidP="00374042">
      <w:pPr>
        <w:jc w:val="both"/>
        <w:rPr>
          <w:rFonts w:ascii="Arial" w:hAnsi="Arial" w:cs="Arial"/>
          <w:sz w:val="20"/>
          <w:szCs w:val="20"/>
        </w:rPr>
      </w:pPr>
    </w:p>
    <w:p w14:paraId="16C91818" w14:textId="77777777" w:rsidR="00087176" w:rsidRPr="00374042" w:rsidRDefault="00087176" w:rsidP="00374042">
      <w:pPr>
        <w:jc w:val="both"/>
        <w:rPr>
          <w:rFonts w:ascii="Arial" w:hAnsi="Arial" w:cs="Arial"/>
          <w:b/>
          <w:sz w:val="20"/>
          <w:szCs w:val="20"/>
        </w:rPr>
      </w:pPr>
      <w:r w:rsidRPr="00374042">
        <w:rPr>
          <w:rFonts w:ascii="Arial" w:hAnsi="Arial" w:cs="Arial"/>
          <w:b/>
          <w:sz w:val="20"/>
          <w:szCs w:val="20"/>
        </w:rPr>
        <w:t xml:space="preserve">Corresponding Members </w:t>
      </w:r>
    </w:p>
    <w:p w14:paraId="3BAE0731"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BSPGHAN Convenor</w:t>
      </w:r>
    </w:p>
    <w:p w14:paraId="1E56BEAA"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BSPGHAN President</w:t>
      </w:r>
    </w:p>
    <w:p w14:paraId="00DD4DC3"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BSPGHAN Education Chair</w:t>
      </w:r>
    </w:p>
    <w:p w14:paraId="44FCE8B0"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BSPGHAN Gastroenterology Chair</w:t>
      </w:r>
    </w:p>
    <w:p w14:paraId="35778048"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JAG Representative – Neil Hawkes</w:t>
      </w:r>
    </w:p>
    <w:p w14:paraId="44810F04"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 xml:space="preserve">PGHAN CSAC Chair </w:t>
      </w:r>
    </w:p>
    <w:p w14:paraId="2629E386" w14:textId="77777777" w:rsidR="00087176" w:rsidRPr="00374042" w:rsidRDefault="00087176" w:rsidP="00374042">
      <w:pPr>
        <w:jc w:val="both"/>
        <w:rPr>
          <w:rFonts w:ascii="Arial" w:hAnsi="Arial" w:cs="Arial"/>
          <w:sz w:val="20"/>
          <w:szCs w:val="20"/>
        </w:rPr>
      </w:pPr>
    </w:p>
    <w:p w14:paraId="300A41B4" w14:textId="77777777" w:rsidR="00087176" w:rsidRPr="00374042" w:rsidRDefault="00087176" w:rsidP="00374042">
      <w:pPr>
        <w:jc w:val="both"/>
        <w:rPr>
          <w:rFonts w:ascii="Arial" w:hAnsi="Arial" w:cs="Arial"/>
          <w:sz w:val="20"/>
          <w:szCs w:val="20"/>
        </w:rPr>
      </w:pPr>
      <w:r w:rsidRPr="00374042">
        <w:rPr>
          <w:rFonts w:ascii="Arial" w:hAnsi="Arial" w:cs="Arial"/>
          <w:sz w:val="20"/>
          <w:szCs w:val="20"/>
        </w:rPr>
        <w:t>BSPGHAN GRS working group and P-GRS pilot centre leads – Priya Narula, Lucy Howarth, Anna Piggott, Ronald Bremner, Peter Gillett, Paul Henderson, Mick Cullen, Janis Maginnis, Sharon Mckenna, Nadeem Afzal, David Rawat, David Devadason, Sabari Loganathan, Christos Tzivinikos, Mike Stanton. JAG representatives – Debbie Johnston, Raphael Broughton</w:t>
      </w:r>
    </w:p>
    <w:p w14:paraId="127790E7" w14:textId="77777777" w:rsidR="00087176" w:rsidRPr="00374042" w:rsidRDefault="00087176" w:rsidP="00374042">
      <w:pPr>
        <w:jc w:val="both"/>
        <w:rPr>
          <w:rFonts w:ascii="Arial" w:hAnsi="Arial" w:cs="Arial"/>
          <w:sz w:val="20"/>
          <w:szCs w:val="20"/>
        </w:rPr>
      </w:pPr>
      <w:r w:rsidRPr="00374042">
        <w:rPr>
          <w:rFonts w:ascii="Arial" w:hAnsi="Arial" w:cs="Arial"/>
          <w:sz w:val="20"/>
          <w:szCs w:val="20"/>
        </w:rPr>
        <w:lastRenderedPageBreak/>
        <w:t xml:space="preserve">As I come to the end of my term and reflect on the achievements of our group, I realise what a privilege it has been to have led this group in the last 3 years. During this time, I have made new friends and learnt a lot from this role. I welcome my successor and hope that this role is as interesting and rewarding over the coming years as it has been for me. </w:t>
      </w:r>
    </w:p>
    <w:p w14:paraId="38AD3867" w14:textId="77777777" w:rsidR="00087176" w:rsidRPr="00374042" w:rsidRDefault="00087176" w:rsidP="00374042">
      <w:pPr>
        <w:jc w:val="both"/>
        <w:rPr>
          <w:rFonts w:ascii="Arial" w:hAnsi="Arial" w:cs="Arial"/>
          <w:sz w:val="20"/>
          <w:szCs w:val="20"/>
        </w:rPr>
      </w:pPr>
      <w:r w:rsidRPr="00374042">
        <w:rPr>
          <w:rFonts w:ascii="Arial" w:hAnsi="Arial" w:cs="Arial"/>
          <w:sz w:val="20"/>
          <w:szCs w:val="20"/>
        </w:rPr>
        <w:t>Highlights include:</w:t>
      </w:r>
    </w:p>
    <w:p w14:paraId="5304C1B5" w14:textId="77777777" w:rsidR="00087176" w:rsidRPr="00374042" w:rsidRDefault="00087176" w:rsidP="00374042">
      <w:pPr>
        <w:pStyle w:val="ListParagraph"/>
        <w:numPr>
          <w:ilvl w:val="0"/>
          <w:numId w:val="39"/>
        </w:numPr>
        <w:spacing w:after="0" w:line="240" w:lineRule="auto"/>
        <w:jc w:val="both"/>
        <w:rPr>
          <w:rFonts w:ascii="Arial" w:hAnsi="Arial" w:cs="Arial"/>
          <w:sz w:val="20"/>
          <w:szCs w:val="20"/>
        </w:rPr>
      </w:pPr>
      <w:r w:rsidRPr="00374042">
        <w:rPr>
          <w:rFonts w:ascii="Arial" w:hAnsi="Arial" w:cs="Arial"/>
          <w:sz w:val="20"/>
          <w:szCs w:val="20"/>
        </w:rPr>
        <w:t>Launch of the P-GRS (Paediatric endoscopy Global Rating Scale) in October 2017 as a QI tool following a successful pilot. This was following a lot of hard work by the members of the GRS working group and the leads from the pilot centres with very supportive input from members of the JAG team. Data from the pilot was presented at BSPGHAN, RCPCH and ESPGHAN meetings and there has been considerable interest in this tool. The P-GRS will help develop standards for accreditation of paediatric endoscopy services in time thereby ensuring high quality patient-centred care.</w:t>
      </w:r>
    </w:p>
    <w:p w14:paraId="784BA625" w14:textId="77777777" w:rsidR="005A31D8" w:rsidRPr="00374042" w:rsidRDefault="005A31D8" w:rsidP="00374042">
      <w:pPr>
        <w:pStyle w:val="ListParagraph"/>
        <w:spacing w:after="0" w:line="240" w:lineRule="auto"/>
        <w:jc w:val="both"/>
        <w:rPr>
          <w:rFonts w:ascii="Arial" w:hAnsi="Arial" w:cs="Arial"/>
          <w:sz w:val="20"/>
          <w:szCs w:val="20"/>
        </w:rPr>
      </w:pPr>
    </w:p>
    <w:p w14:paraId="175BFC74" w14:textId="77777777" w:rsidR="00087176" w:rsidRPr="00374042" w:rsidRDefault="00087176" w:rsidP="00374042">
      <w:pPr>
        <w:pStyle w:val="ListParagraph"/>
        <w:numPr>
          <w:ilvl w:val="0"/>
          <w:numId w:val="39"/>
        </w:numPr>
        <w:spacing w:after="0" w:line="240" w:lineRule="auto"/>
        <w:jc w:val="both"/>
        <w:rPr>
          <w:rFonts w:ascii="Arial" w:hAnsi="Arial" w:cs="Arial"/>
          <w:sz w:val="20"/>
          <w:szCs w:val="20"/>
        </w:rPr>
      </w:pPr>
      <w:r w:rsidRPr="00374042">
        <w:rPr>
          <w:rFonts w:ascii="Arial" w:hAnsi="Arial" w:cs="Arial"/>
          <w:sz w:val="20"/>
          <w:szCs w:val="20"/>
        </w:rPr>
        <w:t>Formative DOPS specific to paediatric OGD and Ileocolonoscopy introduced in July 2016 after joint input from members of the BSPGHAN EWG and JAG. Data from the JETS e-portfolio looking at the use of the new paediatric DOPS has been analysed and one oral and three posters have been accepted for presentation at the annual meeting at Leeds.</w:t>
      </w:r>
    </w:p>
    <w:p w14:paraId="3EF0B8FF" w14:textId="77777777" w:rsidR="00087176" w:rsidRPr="00374042" w:rsidRDefault="00087176" w:rsidP="00374042">
      <w:pPr>
        <w:jc w:val="both"/>
        <w:rPr>
          <w:rFonts w:ascii="Arial" w:hAnsi="Arial" w:cs="Arial"/>
          <w:sz w:val="20"/>
          <w:szCs w:val="20"/>
        </w:rPr>
      </w:pPr>
    </w:p>
    <w:p w14:paraId="33F5D3B9" w14:textId="77777777" w:rsidR="00087176" w:rsidRPr="00374042" w:rsidRDefault="00087176" w:rsidP="00374042">
      <w:pPr>
        <w:pStyle w:val="ListParagraph"/>
        <w:numPr>
          <w:ilvl w:val="0"/>
          <w:numId w:val="39"/>
        </w:numPr>
        <w:spacing w:after="0" w:line="240" w:lineRule="auto"/>
        <w:jc w:val="both"/>
        <w:rPr>
          <w:rFonts w:ascii="Arial" w:hAnsi="Arial" w:cs="Arial"/>
          <w:sz w:val="20"/>
          <w:szCs w:val="20"/>
        </w:rPr>
      </w:pPr>
      <w:r w:rsidRPr="00374042">
        <w:rPr>
          <w:rFonts w:ascii="Arial" w:hAnsi="Arial" w:cs="Arial"/>
          <w:sz w:val="20"/>
          <w:szCs w:val="20"/>
        </w:rPr>
        <w:t>Joint working with the team from JAG enabled the above two but also led to closer links between BSPGHAN and JAG with representatives from JAG attending the BSPGHAN annual meeting. JAG management updates now include separate paediatric data reports.</w:t>
      </w:r>
    </w:p>
    <w:p w14:paraId="78C825D0" w14:textId="77777777" w:rsidR="00087176" w:rsidRPr="00374042" w:rsidRDefault="00087176" w:rsidP="00374042">
      <w:pPr>
        <w:jc w:val="both"/>
        <w:rPr>
          <w:rFonts w:ascii="Arial" w:hAnsi="Arial" w:cs="Arial"/>
          <w:sz w:val="20"/>
          <w:szCs w:val="20"/>
        </w:rPr>
      </w:pPr>
    </w:p>
    <w:p w14:paraId="315F92F3" w14:textId="77777777" w:rsidR="00087176" w:rsidRPr="00374042" w:rsidRDefault="00087176" w:rsidP="00374042">
      <w:pPr>
        <w:pStyle w:val="ListParagraph"/>
        <w:numPr>
          <w:ilvl w:val="0"/>
          <w:numId w:val="39"/>
        </w:numPr>
        <w:spacing w:after="0" w:line="240" w:lineRule="auto"/>
        <w:jc w:val="both"/>
        <w:rPr>
          <w:rFonts w:ascii="Arial" w:hAnsi="Arial" w:cs="Arial"/>
          <w:sz w:val="20"/>
          <w:szCs w:val="20"/>
        </w:rPr>
      </w:pPr>
      <w:r w:rsidRPr="00374042">
        <w:rPr>
          <w:rFonts w:ascii="Arial" w:hAnsi="Arial" w:cs="Arial"/>
          <w:sz w:val="20"/>
          <w:szCs w:val="20"/>
        </w:rPr>
        <w:t>Regular input to endoscopy training for trainees at the BSPGHAN ATM by members of the EWG.</w:t>
      </w:r>
    </w:p>
    <w:p w14:paraId="3A954DD1" w14:textId="77777777" w:rsidR="00087176" w:rsidRPr="00374042" w:rsidRDefault="00087176" w:rsidP="00374042">
      <w:pPr>
        <w:jc w:val="both"/>
        <w:rPr>
          <w:rFonts w:ascii="Arial" w:hAnsi="Arial" w:cs="Arial"/>
          <w:sz w:val="20"/>
          <w:szCs w:val="20"/>
        </w:rPr>
      </w:pPr>
    </w:p>
    <w:p w14:paraId="0CD72717" w14:textId="77777777" w:rsidR="00087176" w:rsidRPr="00374042" w:rsidRDefault="00087176" w:rsidP="00374042">
      <w:pPr>
        <w:pStyle w:val="ListParagraph"/>
        <w:numPr>
          <w:ilvl w:val="0"/>
          <w:numId w:val="39"/>
        </w:numPr>
        <w:spacing w:after="0" w:line="240" w:lineRule="auto"/>
        <w:jc w:val="both"/>
        <w:rPr>
          <w:rFonts w:ascii="Arial" w:hAnsi="Arial" w:cs="Arial"/>
          <w:sz w:val="20"/>
          <w:szCs w:val="20"/>
        </w:rPr>
      </w:pPr>
      <w:r w:rsidRPr="00374042">
        <w:rPr>
          <w:rFonts w:ascii="Arial" w:hAnsi="Arial" w:cs="Arial"/>
          <w:sz w:val="20"/>
          <w:szCs w:val="20"/>
        </w:rPr>
        <w:t>Survey from trainees on endoscopy training completed by the trainee representative in 2017. Issues highlighted to be taken forward by the EWG.</w:t>
      </w:r>
    </w:p>
    <w:p w14:paraId="350360DE" w14:textId="77777777" w:rsidR="00087176" w:rsidRPr="00374042" w:rsidRDefault="00087176" w:rsidP="00374042">
      <w:pPr>
        <w:jc w:val="both"/>
        <w:rPr>
          <w:rFonts w:ascii="Arial" w:hAnsi="Arial" w:cs="Arial"/>
          <w:sz w:val="20"/>
          <w:szCs w:val="20"/>
        </w:rPr>
      </w:pPr>
    </w:p>
    <w:p w14:paraId="5DA7F160" w14:textId="77777777" w:rsidR="00087176" w:rsidRPr="00374042" w:rsidRDefault="00087176" w:rsidP="00374042">
      <w:pPr>
        <w:jc w:val="both"/>
        <w:rPr>
          <w:rFonts w:ascii="Arial" w:hAnsi="Arial" w:cs="Arial"/>
          <w:sz w:val="20"/>
          <w:szCs w:val="20"/>
        </w:rPr>
      </w:pPr>
      <w:r w:rsidRPr="00374042">
        <w:rPr>
          <w:rFonts w:ascii="Arial" w:hAnsi="Arial" w:cs="Arial"/>
          <w:sz w:val="20"/>
          <w:szCs w:val="20"/>
        </w:rPr>
        <w:t>Ongoing workstreams:</w:t>
      </w:r>
    </w:p>
    <w:p w14:paraId="53BE4327" w14:textId="77777777" w:rsidR="00087176" w:rsidRPr="00374042" w:rsidRDefault="00087176" w:rsidP="00374042">
      <w:pPr>
        <w:pStyle w:val="ListParagraph"/>
        <w:numPr>
          <w:ilvl w:val="0"/>
          <w:numId w:val="40"/>
        </w:numPr>
        <w:spacing w:after="0" w:line="240" w:lineRule="auto"/>
        <w:jc w:val="both"/>
        <w:rPr>
          <w:rFonts w:ascii="Arial" w:hAnsi="Arial" w:cs="Arial"/>
          <w:sz w:val="20"/>
          <w:szCs w:val="20"/>
        </w:rPr>
      </w:pPr>
      <w:r w:rsidRPr="00374042">
        <w:rPr>
          <w:rFonts w:ascii="Arial" w:hAnsi="Arial" w:cs="Arial"/>
          <w:sz w:val="20"/>
          <w:szCs w:val="20"/>
        </w:rPr>
        <w:t>Prospective survey of severe GI bleeding requiring endoscopy – led by Mike Thomson and Nick Croft.</w:t>
      </w:r>
    </w:p>
    <w:p w14:paraId="0931DBE5" w14:textId="77777777" w:rsidR="005A31D8" w:rsidRPr="00374042" w:rsidRDefault="005A31D8" w:rsidP="00374042">
      <w:pPr>
        <w:pStyle w:val="ListParagraph"/>
        <w:numPr>
          <w:ilvl w:val="0"/>
          <w:numId w:val="40"/>
        </w:numPr>
        <w:spacing w:after="0" w:line="240" w:lineRule="auto"/>
        <w:jc w:val="both"/>
        <w:rPr>
          <w:rFonts w:ascii="Arial" w:hAnsi="Arial" w:cs="Arial"/>
          <w:sz w:val="20"/>
          <w:szCs w:val="20"/>
        </w:rPr>
      </w:pPr>
    </w:p>
    <w:p w14:paraId="6C0C242C" w14:textId="77777777" w:rsidR="00087176" w:rsidRPr="00374042" w:rsidRDefault="00087176" w:rsidP="00374042">
      <w:pPr>
        <w:pStyle w:val="ListParagraph"/>
        <w:numPr>
          <w:ilvl w:val="0"/>
          <w:numId w:val="40"/>
        </w:numPr>
        <w:spacing w:after="0" w:line="240" w:lineRule="auto"/>
        <w:jc w:val="both"/>
        <w:rPr>
          <w:rFonts w:ascii="Arial" w:hAnsi="Arial" w:cs="Arial"/>
          <w:sz w:val="20"/>
          <w:szCs w:val="20"/>
        </w:rPr>
      </w:pPr>
      <w:r w:rsidRPr="00374042">
        <w:rPr>
          <w:rFonts w:ascii="Arial" w:hAnsi="Arial" w:cs="Arial"/>
          <w:sz w:val="20"/>
          <w:szCs w:val="20"/>
        </w:rPr>
        <w:t>GI bleeding pathway for DGH’s - led by Anna Piggott</w:t>
      </w:r>
    </w:p>
    <w:p w14:paraId="28D49E1A" w14:textId="77777777" w:rsidR="00087176" w:rsidRPr="00374042" w:rsidRDefault="00087176" w:rsidP="00374042">
      <w:pPr>
        <w:spacing w:after="0" w:line="240" w:lineRule="auto"/>
        <w:jc w:val="both"/>
        <w:rPr>
          <w:rFonts w:ascii="Arial" w:hAnsi="Arial" w:cs="Arial"/>
          <w:sz w:val="20"/>
          <w:szCs w:val="20"/>
        </w:rPr>
      </w:pPr>
    </w:p>
    <w:p w14:paraId="7FC2177E" w14:textId="77777777" w:rsidR="00087176" w:rsidRPr="00374042" w:rsidRDefault="00087176" w:rsidP="00374042">
      <w:pPr>
        <w:pStyle w:val="ListParagraph"/>
        <w:numPr>
          <w:ilvl w:val="0"/>
          <w:numId w:val="40"/>
        </w:numPr>
        <w:spacing w:after="0" w:line="240" w:lineRule="auto"/>
        <w:jc w:val="both"/>
        <w:rPr>
          <w:rFonts w:ascii="Arial" w:hAnsi="Arial" w:cs="Arial"/>
          <w:sz w:val="20"/>
          <w:szCs w:val="20"/>
        </w:rPr>
      </w:pPr>
      <w:r w:rsidRPr="00374042">
        <w:rPr>
          <w:rFonts w:ascii="Arial" w:hAnsi="Arial" w:cs="Arial"/>
          <w:sz w:val="20"/>
          <w:szCs w:val="20"/>
        </w:rPr>
        <w:t>GI bleeding scenario for inclusion in APLS – development led by Richard Hansen and David Devadason</w:t>
      </w:r>
    </w:p>
    <w:p w14:paraId="540C4AFD" w14:textId="77777777" w:rsidR="00087176" w:rsidRPr="00374042" w:rsidRDefault="00087176" w:rsidP="00374042">
      <w:pPr>
        <w:spacing w:after="0" w:line="240" w:lineRule="auto"/>
        <w:jc w:val="both"/>
        <w:rPr>
          <w:rFonts w:ascii="Arial" w:hAnsi="Arial" w:cs="Arial"/>
          <w:sz w:val="20"/>
          <w:szCs w:val="20"/>
        </w:rPr>
      </w:pPr>
    </w:p>
    <w:p w14:paraId="76A59C4E" w14:textId="77777777" w:rsidR="00087176" w:rsidRPr="00374042" w:rsidRDefault="00087176" w:rsidP="00374042">
      <w:pPr>
        <w:pStyle w:val="ListParagraph"/>
        <w:numPr>
          <w:ilvl w:val="0"/>
          <w:numId w:val="40"/>
        </w:numPr>
        <w:spacing w:after="0" w:line="240" w:lineRule="auto"/>
        <w:jc w:val="both"/>
        <w:rPr>
          <w:rFonts w:ascii="Arial" w:hAnsi="Arial" w:cs="Arial"/>
          <w:sz w:val="20"/>
          <w:szCs w:val="20"/>
        </w:rPr>
      </w:pPr>
      <w:r w:rsidRPr="00374042">
        <w:rPr>
          <w:rFonts w:ascii="Arial" w:hAnsi="Arial" w:cs="Arial"/>
          <w:sz w:val="20"/>
          <w:szCs w:val="20"/>
        </w:rPr>
        <w:t>Input into group led by Sue Protheroe (Chair NHSE CRG) looking at the Atlas of Variation paediatric endoscopy data</w:t>
      </w:r>
    </w:p>
    <w:p w14:paraId="4A6A58B7" w14:textId="77777777" w:rsidR="00087176" w:rsidRPr="00374042" w:rsidRDefault="00087176" w:rsidP="00374042">
      <w:pPr>
        <w:spacing w:after="0" w:line="240" w:lineRule="auto"/>
        <w:jc w:val="both"/>
        <w:rPr>
          <w:rFonts w:ascii="Arial" w:hAnsi="Arial" w:cs="Arial"/>
          <w:sz w:val="20"/>
          <w:szCs w:val="20"/>
        </w:rPr>
      </w:pPr>
    </w:p>
    <w:p w14:paraId="6CDA5266" w14:textId="77777777" w:rsidR="00087176" w:rsidRPr="00374042" w:rsidRDefault="00087176" w:rsidP="00374042">
      <w:pPr>
        <w:pStyle w:val="ListParagraph"/>
        <w:numPr>
          <w:ilvl w:val="0"/>
          <w:numId w:val="40"/>
        </w:numPr>
        <w:spacing w:after="0" w:line="240" w:lineRule="auto"/>
        <w:jc w:val="both"/>
        <w:rPr>
          <w:rFonts w:ascii="Arial" w:hAnsi="Arial" w:cs="Arial"/>
          <w:sz w:val="20"/>
          <w:szCs w:val="20"/>
        </w:rPr>
      </w:pPr>
      <w:r w:rsidRPr="00374042">
        <w:rPr>
          <w:rFonts w:ascii="Arial" w:hAnsi="Arial" w:cs="Arial"/>
          <w:sz w:val="20"/>
          <w:szCs w:val="20"/>
        </w:rPr>
        <w:t>Embedding of the P-GRS as a QI tool and development of a paediatric appropriate accreditation pathway working jointly with JAG</w:t>
      </w:r>
    </w:p>
    <w:p w14:paraId="0E97FECE" w14:textId="77777777" w:rsidR="00087176" w:rsidRPr="00374042" w:rsidRDefault="00087176" w:rsidP="00374042">
      <w:pPr>
        <w:spacing w:after="0" w:line="240" w:lineRule="auto"/>
        <w:jc w:val="both"/>
        <w:rPr>
          <w:rFonts w:ascii="Arial" w:hAnsi="Arial" w:cs="Arial"/>
          <w:sz w:val="20"/>
          <w:szCs w:val="20"/>
        </w:rPr>
      </w:pPr>
    </w:p>
    <w:p w14:paraId="7816DFF4" w14:textId="77777777" w:rsidR="00087176" w:rsidRPr="00374042" w:rsidRDefault="00087176" w:rsidP="00374042">
      <w:pPr>
        <w:pStyle w:val="ListParagraph"/>
        <w:numPr>
          <w:ilvl w:val="0"/>
          <w:numId w:val="40"/>
        </w:numPr>
        <w:spacing w:after="0" w:line="240" w:lineRule="auto"/>
        <w:jc w:val="both"/>
        <w:rPr>
          <w:rFonts w:ascii="Arial" w:hAnsi="Arial" w:cs="Arial"/>
          <w:sz w:val="20"/>
          <w:szCs w:val="20"/>
        </w:rPr>
      </w:pPr>
      <w:r w:rsidRPr="00374042">
        <w:rPr>
          <w:rFonts w:ascii="Arial" w:hAnsi="Arial" w:cs="Arial"/>
          <w:sz w:val="20"/>
          <w:szCs w:val="20"/>
        </w:rPr>
        <w:t>Analysis of data from the JETS eportfolio to look at paediatric endoscopy learning curves – led by Priya Narula</w:t>
      </w:r>
    </w:p>
    <w:p w14:paraId="209A798C" w14:textId="77777777" w:rsidR="00087176" w:rsidRPr="00374042" w:rsidRDefault="00087176" w:rsidP="00374042">
      <w:pPr>
        <w:spacing w:after="0" w:line="240" w:lineRule="auto"/>
        <w:jc w:val="both"/>
        <w:rPr>
          <w:rFonts w:ascii="Arial" w:hAnsi="Arial" w:cs="Arial"/>
          <w:sz w:val="20"/>
          <w:szCs w:val="20"/>
        </w:rPr>
      </w:pPr>
    </w:p>
    <w:p w14:paraId="6135A488" w14:textId="039ED6AA" w:rsidR="00087176" w:rsidRPr="00374042" w:rsidRDefault="00087176" w:rsidP="00374042">
      <w:pPr>
        <w:jc w:val="both"/>
        <w:rPr>
          <w:rFonts w:ascii="Arial" w:hAnsi="Arial" w:cs="Arial"/>
          <w:sz w:val="20"/>
          <w:szCs w:val="20"/>
        </w:rPr>
      </w:pPr>
      <w:r w:rsidRPr="00374042">
        <w:rPr>
          <w:rFonts w:ascii="Arial" w:hAnsi="Arial" w:cs="Arial"/>
          <w:sz w:val="20"/>
          <w:szCs w:val="20"/>
        </w:rPr>
        <w:t>I would like to thank Sanjay Rajwal for his input as hepatology representative and Rachel Levi for all her hard work and input as Trainee representative.  I would like to welcome Tassos Grammatikopoulos as the hepatology representative and Kwang Yang</w:t>
      </w:r>
      <w:r w:rsidR="005A31D8" w:rsidRPr="00374042">
        <w:rPr>
          <w:rFonts w:ascii="Arial" w:hAnsi="Arial" w:cs="Arial"/>
          <w:sz w:val="20"/>
          <w:szCs w:val="20"/>
        </w:rPr>
        <w:t xml:space="preserve"> Lee</w:t>
      </w:r>
      <w:r w:rsidRPr="00374042">
        <w:rPr>
          <w:rFonts w:ascii="Arial" w:hAnsi="Arial" w:cs="Arial"/>
          <w:sz w:val="20"/>
          <w:szCs w:val="20"/>
        </w:rPr>
        <w:t xml:space="preserve"> as the incoming trainee representative. </w:t>
      </w:r>
    </w:p>
    <w:p w14:paraId="61F5E9D8" w14:textId="77777777" w:rsidR="00087176" w:rsidRPr="00374042" w:rsidRDefault="00087176" w:rsidP="00374042">
      <w:pPr>
        <w:jc w:val="both"/>
        <w:rPr>
          <w:rFonts w:ascii="Arial" w:hAnsi="Arial" w:cs="Arial"/>
          <w:sz w:val="20"/>
          <w:szCs w:val="20"/>
        </w:rPr>
      </w:pPr>
      <w:r w:rsidRPr="00374042">
        <w:rPr>
          <w:rFonts w:ascii="Arial" w:hAnsi="Arial" w:cs="Arial"/>
          <w:sz w:val="20"/>
          <w:szCs w:val="20"/>
        </w:rPr>
        <w:lastRenderedPageBreak/>
        <w:t>I am very grateful to all my colleagues on the council for their help, support and guidance in the past three years. I would also like to thank close colleagues for their patience and support and wish my successor the very best.</w:t>
      </w:r>
    </w:p>
    <w:p w14:paraId="788545CA" w14:textId="77777777" w:rsidR="002D6571" w:rsidRPr="005A31D8" w:rsidRDefault="002D6571" w:rsidP="00023554">
      <w:pPr>
        <w:pStyle w:val="ListParagraph"/>
        <w:spacing w:after="0" w:line="240" w:lineRule="auto"/>
        <w:ind w:left="0"/>
        <w:jc w:val="both"/>
        <w:rPr>
          <w:rFonts w:ascii="Arial" w:hAnsi="Arial" w:cs="Arial"/>
          <w:b/>
          <w:i/>
          <w:sz w:val="20"/>
          <w:szCs w:val="20"/>
        </w:rPr>
      </w:pPr>
    </w:p>
    <w:p w14:paraId="5333A6B7" w14:textId="77777777" w:rsidR="004611DB" w:rsidRPr="005A31D8" w:rsidRDefault="004611DB" w:rsidP="00023554">
      <w:pPr>
        <w:pStyle w:val="ListParagraph"/>
        <w:spacing w:after="0" w:line="240" w:lineRule="auto"/>
        <w:jc w:val="both"/>
        <w:rPr>
          <w:rFonts w:ascii="Arial" w:hAnsi="Arial" w:cs="Arial"/>
          <w:b/>
          <w:sz w:val="20"/>
          <w:szCs w:val="20"/>
        </w:rPr>
      </w:pPr>
    </w:p>
    <w:p w14:paraId="44C92671" w14:textId="52710255" w:rsidR="00602E62" w:rsidRPr="005A31D8" w:rsidRDefault="00602E62" w:rsidP="00023554">
      <w:pPr>
        <w:widowControl w:val="0"/>
        <w:autoSpaceDE w:val="0"/>
        <w:autoSpaceDN w:val="0"/>
        <w:adjustRightInd w:val="0"/>
        <w:spacing w:after="0" w:line="240" w:lineRule="auto"/>
        <w:jc w:val="both"/>
        <w:rPr>
          <w:rFonts w:ascii="Arial" w:hAnsi="Arial" w:cs="Arial"/>
          <w:sz w:val="20"/>
          <w:szCs w:val="20"/>
          <w:lang w:val="en-US"/>
        </w:rPr>
      </w:pPr>
    </w:p>
    <w:p w14:paraId="73D484AE" w14:textId="77777777" w:rsidR="00A348CD" w:rsidRPr="005A31D8" w:rsidRDefault="00A348CD" w:rsidP="00023554">
      <w:pPr>
        <w:widowControl w:val="0"/>
        <w:autoSpaceDE w:val="0"/>
        <w:autoSpaceDN w:val="0"/>
        <w:adjustRightInd w:val="0"/>
        <w:spacing w:after="0" w:line="240" w:lineRule="auto"/>
        <w:jc w:val="center"/>
        <w:rPr>
          <w:rFonts w:ascii="Arial" w:hAnsi="Arial" w:cs="Arial"/>
          <w:sz w:val="20"/>
          <w:szCs w:val="20"/>
          <w:lang w:val="en-US"/>
        </w:rPr>
      </w:pPr>
      <w:r w:rsidRPr="005A31D8">
        <w:rPr>
          <w:rFonts w:ascii="Arial" w:hAnsi="Arial" w:cs="Arial"/>
          <w:sz w:val="20"/>
          <w:szCs w:val="20"/>
        </w:rPr>
        <w:t>--------------------------</w:t>
      </w:r>
    </w:p>
    <w:p w14:paraId="166AD689" w14:textId="7E8404DA" w:rsidR="00602E62" w:rsidRPr="00374042" w:rsidRDefault="00982412" w:rsidP="00374042">
      <w:pPr>
        <w:pStyle w:val="ListParagraph"/>
        <w:spacing w:after="0" w:line="240" w:lineRule="auto"/>
        <w:ind w:left="0"/>
        <w:jc w:val="both"/>
        <w:rPr>
          <w:rFonts w:ascii="Arial" w:hAnsi="Arial" w:cs="Arial"/>
          <w:b/>
          <w:i/>
          <w:sz w:val="20"/>
          <w:szCs w:val="20"/>
        </w:rPr>
      </w:pPr>
      <w:r w:rsidRPr="00374042">
        <w:rPr>
          <w:rFonts w:ascii="Arial" w:hAnsi="Arial" w:cs="Arial"/>
          <w:b/>
          <w:i/>
          <w:sz w:val="20"/>
          <w:szCs w:val="20"/>
        </w:rPr>
        <w:t>Professor Stephen Allen</w:t>
      </w:r>
    </w:p>
    <w:p w14:paraId="514E7B43" w14:textId="77777777" w:rsidR="00FE1FF3" w:rsidRPr="00374042" w:rsidRDefault="00FE1FF3" w:rsidP="00374042">
      <w:pPr>
        <w:spacing w:after="0" w:line="240" w:lineRule="auto"/>
        <w:jc w:val="both"/>
        <w:rPr>
          <w:rFonts w:ascii="Arial" w:hAnsi="Arial" w:cs="Arial"/>
          <w:b/>
          <w:i/>
          <w:sz w:val="20"/>
          <w:szCs w:val="20"/>
        </w:rPr>
      </w:pPr>
      <w:r w:rsidRPr="00374042">
        <w:rPr>
          <w:rFonts w:ascii="Arial" w:hAnsi="Arial" w:cs="Arial"/>
          <w:b/>
          <w:i/>
          <w:sz w:val="20"/>
          <w:szCs w:val="20"/>
        </w:rPr>
        <w:t>Joint BSPGHAN / NIHR – Children Gastroenterology, Hepatology and Nutrition Research Working Group</w:t>
      </w:r>
    </w:p>
    <w:p w14:paraId="4ADBA95B" w14:textId="77777777" w:rsidR="00FE1FF3" w:rsidRPr="00374042" w:rsidRDefault="00FE1FF3" w:rsidP="00374042">
      <w:pPr>
        <w:widowControl w:val="0"/>
        <w:autoSpaceDE w:val="0"/>
        <w:autoSpaceDN w:val="0"/>
        <w:adjustRightInd w:val="0"/>
        <w:spacing w:after="0" w:line="240" w:lineRule="auto"/>
        <w:jc w:val="both"/>
        <w:rPr>
          <w:rFonts w:ascii="Arial" w:hAnsi="Arial" w:cs="Arial"/>
          <w:color w:val="000000" w:themeColor="text1"/>
          <w:sz w:val="20"/>
          <w:szCs w:val="20"/>
        </w:rPr>
      </w:pPr>
    </w:p>
    <w:p w14:paraId="435D1F18" w14:textId="77777777" w:rsidR="00C03B05" w:rsidRPr="00374042" w:rsidRDefault="00C03B05" w:rsidP="00374042">
      <w:pPr>
        <w:ind w:right="-772"/>
        <w:jc w:val="both"/>
        <w:rPr>
          <w:rFonts w:ascii="Arial" w:hAnsi="Arial" w:cs="Arial"/>
          <w:color w:val="000000" w:themeColor="text1"/>
          <w:sz w:val="20"/>
          <w:szCs w:val="20"/>
        </w:rPr>
      </w:pPr>
      <w:r w:rsidRPr="00374042">
        <w:rPr>
          <w:rFonts w:ascii="Arial" w:hAnsi="Arial" w:cs="Arial"/>
          <w:color w:val="000000" w:themeColor="text1"/>
          <w:sz w:val="20"/>
          <w:szCs w:val="20"/>
        </w:rPr>
        <w:t>The RWG is a joint group between BSPGHAN Research Group and the NIHR Children GHN Clinical Studies Group</w:t>
      </w:r>
    </w:p>
    <w:p w14:paraId="25A924E4" w14:textId="77777777" w:rsidR="00C03B05" w:rsidRPr="00374042" w:rsidRDefault="00C03B05" w:rsidP="00374042">
      <w:pPr>
        <w:widowControl w:val="0"/>
        <w:autoSpaceDE w:val="0"/>
        <w:autoSpaceDN w:val="0"/>
        <w:adjustRightInd w:val="0"/>
        <w:ind w:right="-772"/>
        <w:jc w:val="both"/>
        <w:rPr>
          <w:rFonts w:ascii="Arial" w:hAnsi="Arial" w:cs="Arial"/>
          <w:color w:val="000000" w:themeColor="text1"/>
          <w:sz w:val="20"/>
          <w:szCs w:val="20"/>
        </w:rPr>
      </w:pPr>
      <w:r w:rsidRPr="00374042">
        <w:rPr>
          <w:rFonts w:ascii="Arial" w:hAnsi="Arial" w:cs="Arial"/>
          <w:color w:val="000000" w:themeColor="text1"/>
          <w:sz w:val="20"/>
          <w:szCs w:val="20"/>
        </w:rPr>
        <w:t>The RWG held 3 meetings in 2017: two face-to-face (one at the Annual meeting in Jan in Glasgow; one at “Liverpool-in-London” in June with NIHR Children providing the venue plus lunch and BSPGHAN covering travel expenses) and one by teleconference in October. NIHR Children took minutes for all meetings.</w:t>
      </w:r>
    </w:p>
    <w:p w14:paraId="64F906C2" w14:textId="77777777" w:rsidR="00C03B05" w:rsidRPr="00374042" w:rsidRDefault="00C03B05" w:rsidP="00374042">
      <w:pPr>
        <w:widowControl w:val="0"/>
        <w:autoSpaceDE w:val="0"/>
        <w:autoSpaceDN w:val="0"/>
        <w:adjustRightInd w:val="0"/>
        <w:ind w:right="-772"/>
        <w:jc w:val="both"/>
        <w:rPr>
          <w:rFonts w:ascii="Arial" w:hAnsi="Arial" w:cs="Arial"/>
          <w:color w:val="000000" w:themeColor="text1"/>
          <w:sz w:val="20"/>
          <w:szCs w:val="20"/>
          <w:lang w:val="en-US"/>
        </w:rPr>
      </w:pPr>
    </w:p>
    <w:p w14:paraId="4F774E44" w14:textId="750FAA0E" w:rsidR="00C03B05" w:rsidRPr="00374042" w:rsidRDefault="00C03B05" w:rsidP="00374042">
      <w:pPr>
        <w:ind w:right="-772"/>
        <w:jc w:val="both"/>
        <w:rPr>
          <w:rFonts w:ascii="Arial" w:hAnsi="Arial" w:cs="Arial"/>
          <w:sz w:val="20"/>
          <w:szCs w:val="20"/>
        </w:rPr>
      </w:pPr>
      <w:r w:rsidRPr="00374042">
        <w:rPr>
          <w:rFonts w:ascii="Arial" w:hAnsi="Arial" w:cs="Arial"/>
          <w:sz w:val="20"/>
          <w:szCs w:val="20"/>
        </w:rPr>
        <w:t>Activities have been consistent with our overall strategy of promoting and engaging members in research and our workplan for 2017 (Appx 1) as follows:</w:t>
      </w:r>
    </w:p>
    <w:tbl>
      <w:tblPr>
        <w:tblStyle w:val="TableGrid"/>
        <w:tblW w:w="9781" w:type="dxa"/>
        <w:tblInd w:w="108" w:type="dxa"/>
        <w:tblLook w:val="04A0" w:firstRow="1" w:lastRow="0" w:firstColumn="1" w:lastColumn="0" w:noHBand="0" w:noVBand="1"/>
      </w:tblPr>
      <w:tblGrid>
        <w:gridCol w:w="567"/>
        <w:gridCol w:w="4395"/>
        <w:gridCol w:w="4819"/>
      </w:tblGrid>
      <w:tr w:rsidR="00C03B05" w:rsidRPr="00374042" w14:paraId="18A8FC08" w14:textId="77777777" w:rsidTr="00CF577C">
        <w:trPr>
          <w:trHeight w:val="549"/>
        </w:trPr>
        <w:tc>
          <w:tcPr>
            <w:tcW w:w="567" w:type="dxa"/>
          </w:tcPr>
          <w:p w14:paraId="2F026E7B" w14:textId="77777777" w:rsidR="00C03B05" w:rsidRPr="00374042" w:rsidRDefault="00C03B05" w:rsidP="00374042">
            <w:pPr>
              <w:jc w:val="both"/>
              <w:rPr>
                <w:rFonts w:ascii="Arial" w:hAnsi="Arial" w:cs="Arial"/>
                <w:sz w:val="20"/>
                <w:szCs w:val="20"/>
              </w:rPr>
            </w:pPr>
            <w:r w:rsidRPr="00374042">
              <w:rPr>
                <w:rFonts w:ascii="Arial" w:hAnsi="Arial" w:cs="Arial"/>
                <w:sz w:val="20"/>
                <w:szCs w:val="20"/>
              </w:rPr>
              <w:t>1.</w:t>
            </w:r>
          </w:p>
        </w:tc>
        <w:tc>
          <w:tcPr>
            <w:tcW w:w="4395" w:type="dxa"/>
          </w:tcPr>
          <w:p w14:paraId="0B552E1E" w14:textId="77777777" w:rsidR="00C03B05" w:rsidRPr="00374042" w:rsidRDefault="00C03B05" w:rsidP="00374042">
            <w:pPr>
              <w:jc w:val="both"/>
              <w:rPr>
                <w:rFonts w:ascii="Arial" w:hAnsi="Arial" w:cs="Arial"/>
                <w:sz w:val="20"/>
                <w:szCs w:val="20"/>
              </w:rPr>
            </w:pPr>
            <w:r w:rsidRPr="00374042">
              <w:rPr>
                <w:rFonts w:ascii="Arial" w:hAnsi="Arial" w:cs="Arial"/>
                <w:sz w:val="20"/>
                <w:szCs w:val="20"/>
              </w:rPr>
              <w:t>Joint funding for research start-up projects with pGHN charities in 2017</w:t>
            </w:r>
          </w:p>
        </w:tc>
        <w:tc>
          <w:tcPr>
            <w:tcW w:w="4819" w:type="dxa"/>
          </w:tcPr>
          <w:p w14:paraId="5DD6E8AC" w14:textId="77777777" w:rsidR="00C03B05" w:rsidRPr="00374042" w:rsidRDefault="00C03B05" w:rsidP="00374042">
            <w:pPr>
              <w:jc w:val="both"/>
              <w:rPr>
                <w:rFonts w:ascii="Arial" w:hAnsi="Arial" w:cs="Arial"/>
                <w:sz w:val="20"/>
                <w:szCs w:val="20"/>
              </w:rPr>
            </w:pPr>
            <w:r w:rsidRPr="00374042">
              <w:rPr>
                <w:rFonts w:ascii="Arial" w:hAnsi="Arial" w:cs="Arial"/>
                <w:sz w:val="20"/>
                <w:szCs w:val="20"/>
              </w:rPr>
              <w:t>BSPGHAN link with CORE to co-fund start-up research grants: see Appx 2.</w:t>
            </w:r>
          </w:p>
        </w:tc>
      </w:tr>
      <w:tr w:rsidR="00C03B05" w:rsidRPr="00374042" w14:paraId="510875C0" w14:textId="77777777" w:rsidTr="00CF577C">
        <w:tc>
          <w:tcPr>
            <w:tcW w:w="567" w:type="dxa"/>
          </w:tcPr>
          <w:p w14:paraId="25D987D0" w14:textId="77777777" w:rsidR="00C03B05" w:rsidRPr="00374042" w:rsidRDefault="00C03B05" w:rsidP="00374042">
            <w:pPr>
              <w:jc w:val="both"/>
              <w:rPr>
                <w:rFonts w:ascii="Arial" w:hAnsi="Arial" w:cs="Arial"/>
                <w:sz w:val="20"/>
                <w:szCs w:val="20"/>
              </w:rPr>
            </w:pPr>
            <w:r w:rsidRPr="00374042">
              <w:rPr>
                <w:rFonts w:ascii="Arial" w:hAnsi="Arial" w:cs="Arial"/>
                <w:sz w:val="20"/>
                <w:szCs w:val="20"/>
              </w:rPr>
              <w:t>2.</w:t>
            </w:r>
          </w:p>
        </w:tc>
        <w:tc>
          <w:tcPr>
            <w:tcW w:w="4395" w:type="dxa"/>
          </w:tcPr>
          <w:p w14:paraId="253C064A" w14:textId="77777777" w:rsidR="00C03B05" w:rsidRPr="00374042" w:rsidRDefault="00C03B05" w:rsidP="00374042">
            <w:pPr>
              <w:jc w:val="both"/>
              <w:rPr>
                <w:rFonts w:ascii="Arial" w:hAnsi="Arial" w:cs="Arial"/>
                <w:sz w:val="20"/>
                <w:szCs w:val="20"/>
              </w:rPr>
            </w:pPr>
            <w:r w:rsidRPr="00374042">
              <w:rPr>
                <w:rFonts w:ascii="Arial" w:hAnsi="Arial" w:cs="Arial"/>
                <w:sz w:val="20"/>
                <w:szCs w:val="20"/>
              </w:rPr>
              <w:t>Joint funding for research start-up projects: plans for 2018</w:t>
            </w:r>
          </w:p>
        </w:tc>
        <w:tc>
          <w:tcPr>
            <w:tcW w:w="4819" w:type="dxa"/>
          </w:tcPr>
          <w:p w14:paraId="0ACA028D" w14:textId="77777777" w:rsidR="00C03B05" w:rsidRPr="00374042" w:rsidRDefault="00C03B05" w:rsidP="00374042">
            <w:pPr>
              <w:jc w:val="both"/>
              <w:rPr>
                <w:rFonts w:ascii="Arial" w:hAnsi="Arial" w:cs="Arial"/>
                <w:sz w:val="20"/>
                <w:szCs w:val="20"/>
              </w:rPr>
            </w:pPr>
            <w:r w:rsidRPr="00374042">
              <w:rPr>
                <w:rFonts w:ascii="Arial" w:hAnsi="Arial" w:cs="Arial"/>
                <w:sz w:val="20"/>
                <w:szCs w:val="20"/>
              </w:rPr>
              <w:t>A joint meeting was held in London on June 12</w:t>
            </w:r>
            <w:r w:rsidRPr="00374042">
              <w:rPr>
                <w:rFonts w:ascii="Arial" w:hAnsi="Arial" w:cs="Arial"/>
                <w:sz w:val="20"/>
                <w:szCs w:val="20"/>
                <w:vertAlign w:val="superscript"/>
              </w:rPr>
              <w:t>th</w:t>
            </w:r>
            <w:r w:rsidRPr="00374042">
              <w:rPr>
                <w:rFonts w:ascii="Arial" w:hAnsi="Arial" w:cs="Arial"/>
                <w:sz w:val="20"/>
                <w:szCs w:val="20"/>
              </w:rPr>
              <w:t xml:space="preserve"> 2017 with representatives from CORE, CCUK, CICRA, Coeliac UK and CLDF to consider forming a consortium to support research start-up grants. </w:t>
            </w:r>
          </w:p>
          <w:p w14:paraId="02D0A182" w14:textId="77777777" w:rsidR="00C03B05" w:rsidRPr="00374042" w:rsidRDefault="00C03B05" w:rsidP="00374042">
            <w:pPr>
              <w:jc w:val="both"/>
              <w:rPr>
                <w:rFonts w:ascii="Arial" w:hAnsi="Arial" w:cs="Arial"/>
                <w:sz w:val="20"/>
                <w:szCs w:val="20"/>
              </w:rPr>
            </w:pPr>
          </w:p>
          <w:p w14:paraId="18D0BA3E" w14:textId="77777777" w:rsidR="00C03B05" w:rsidRPr="00374042" w:rsidRDefault="00C03B05" w:rsidP="00374042">
            <w:pPr>
              <w:jc w:val="both"/>
              <w:rPr>
                <w:rFonts w:ascii="Arial" w:hAnsi="Arial" w:cs="Arial"/>
                <w:sz w:val="20"/>
                <w:szCs w:val="20"/>
              </w:rPr>
            </w:pPr>
            <w:r w:rsidRPr="00374042">
              <w:rPr>
                <w:rFonts w:ascii="Arial" w:hAnsi="Arial" w:cs="Arial"/>
                <w:sz w:val="20"/>
                <w:szCs w:val="20"/>
              </w:rPr>
              <w:t>Although this proposal was generally supported, issues such as benefit beyond existing charity research funding initiatives remain to be clarified. Further discussion are being led by Sarah Sleet, Coeliac UK/RWG charities representative.</w:t>
            </w:r>
          </w:p>
          <w:p w14:paraId="1A8590FA" w14:textId="77777777" w:rsidR="00C03B05" w:rsidRPr="00374042" w:rsidRDefault="00C03B05" w:rsidP="00374042">
            <w:pPr>
              <w:jc w:val="both"/>
              <w:rPr>
                <w:rFonts w:ascii="Arial" w:hAnsi="Arial" w:cs="Arial"/>
                <w:sz w:val="20"/>
                <w:szCs w:val="20"/>
              </w:rPr>
            </w:pPr>
          </w:p>
          <w:p w14:paraId="111796FF" w14:textId="77777777" w:rsidR="00C03B05" w:rsidRPr="00374042" w:rsidRDefault="00C03B05" w:rsidP="00374042">
            <w:pPr>
              <w:jc w:val="both"/>
              <w:rPr>
                <w:rFonts w:ascii="Arial" w:hAnsi="Arial" w:cs="Arial"/>
                <w:sz w:val="20"/>
                <w:szCs w:val="20"/>
              </w:rPr>
            </w:pPr>
            <w:r w:rsidRPr="00374042">
              <w:rPr>
                <w:rFonts w:ascii="Arial" w:hAnsi="Arial" w:cs="Arial"/>
                <w:sz w:val="20"/>
                <w:szCs w:val="20"/>
              </w:rPr>
              <w:t>It is likely that in 2018 BSPGHAN will again join with individual pGHN charities rather than through a consortium; interest from Coeliac UK and CLDF has already been expressed.</w:t>
            </w:r>
          </w:p>
        </w:tc>
      </w:tr>
      <w:tr w:rsidR="00C03B05" w:rsidRPr="00374042" w14:paraId="2A8E1688" w14:textId="77777777" w:rsidTr="00CF577C">
        <w:tc>
          <w:tcPr>
            <w:tcW w:w="567" w:type="dxa"/>
          </w:tcPr>
          <w:p w14:paraId="4C9A1AAB" w14:textId="77777777" w:rsidR="00C03B05" w:rsidRPr="00374042" w:rsidRDefault="00C03B05" w:rsidP="00374042">
            <w:pPr>
              <w:jc w:val="both"/>
              <w:rPr>
                <w:rFonts w:ascii="Arial" w:hAnsi="Arial" w:cs="Arial"/>
                <w:sz w:val="20"/>
                <w:szCs w:val="20"/>
              </w:rPr>
            </w:pPr>
            <w:r w:rsidRPr="00374042">
              <w:rPr>
                <w:rFonts w:ascii="Arial" w:hAnsi="Arial" w:cs="Arial"/>
                <w:sz w:val="20"/>
                <w:szCs w:val="20"/>
              </w:rPr>
              <w:t>3.</w:t>
            </w:r>
          </w:p>
        </w:tc>
        <w:tc>
          <w:tcPr>
            <w:tcW w:w="4395" w:type="dxa"/>
          </w:tcPr>
          <w:p w14:paraId="4EFDFCBE" w14:textId="77777777" w:rsidR="00C03B05" w:rsidRPr="00374042" w:rsidRDefault="00C03B05" w:rsidP="00374042">
            <w:pPr>
              <w:jc w:val="both"/>
              <w:rPr>
                <w:rFonts w:ascii="Arial" w:hAnsi="Arial" w:cs="Arial"/>
                <w:sz w:val="20"/>
                <w:szCs w:val="20"/>
              </w:rPr>
            </w:pPr>
            <w:r w:rsidRPr="00374042">
              <w:rPr>
                <w:rFonts w:ascii="Arial" w:hAnsi="Arial" w:cs="Arial"/>
                <w:sz w:val="20"/>
                <w:szCs w:val="20"/>
              </w:rPr>
              <w:t>Engaging trainees and associate specialists in research</w:t>
            </w:r>
          </w:p>
        </w:tc>
        <w:tc>
          <w:tcPr>
            <w:tcW w:w="4819" w:type="dxa"/>
          </w:tcPr>
          <w:p w14:paraId="00D5F113" w14:textId="77777777" w:rsidR="00C03B05" w:rsidRPr="00374042" w:rsidRDefault="00C03B05" w:rsidP="00374042">
            <w:pPr>
              <w:jc w:val="both"/>
              <w:rPr>
                <w:rFonts w:ascii="Arial" w:hAnsi="Arial" w:cs="Arial"/>
                <w:sz w:val="20"/>
                <w:szCs w:val="20"/>
              </w:rPr>
            </w:pPr>
            <w:r w:rsidRPr="00374042">
              <w:rPr>
                <w:rFonts w:ascii="Arial" w:hAnsi="Arial" w:cs="Arial"/>
                <w:sz w:val="20"/>
                <w:szCs w:val="20"/>
              </w:rPr>
              <w:t>Surveys of engagement/interest/ barriers to research amongst trainees were led by</w:t>
            </w:r>
            <w:r w:rsidRPr="00374042">
              <w:rPr>
                <w:rFonts w:ascii="Arial" w:hAnsi="Arial" w:cs="Arial"/>
                <w:i/>
                <w:sz w:val="20"/>
                <w:szCs w:val="20"/>
              </w:rPr>
              <w:t xml:space="preserve"> </w:t>
            </w:r>
            <w:r w:rsidRPr="00374042">
              <w:rPr>
                <w:rFonts w:ascii="Arial" w:hAnsi="Arial" w:cs="Arial"/>
                <w:sz w:val="20"/>
                <w:szCs w:val="20"/>
              </w:rPr>
              <w:t>Nicola Ruth (Trainee Rep) and amongst Associate Specialists led by Joan Gavin (Dietician Representative). Findings to be presented at Leeds Annual meeting, Jan 2018</w:t>
            </w:r>
          </w:p>
        </w:tc>
      </w:tr>
      <w:tr w:rsidR="00C03B05" w:rsidRPr="00374042" w14:paraId="22859416" w14:textId="77777777" w:rsidTr="00CF577C">
        <w:trPr>
          <w:trHeight w:val="1079"/>
        </w:trPr>
        <w:tc>
          <w:tcPr>
            <w:tcW w:w="567" w:type="dxa"/>
          </w:tcPr>
          <w:p w14:paraId="280334D4" w14:textId="77777777" w:rsidR="00C03B05" w:rsidRPr="00374042" w:rsidRDefault="00C03B05" w:rsidP="00374042">
            <w:pPr>
              <w:jc w:val="both"/>
              <w:rPr>
                <w:rFonts w:ascii="Arial" w:hAnsi="Arial" w:cs="Arial"/>
                <w:sz w:val="20"/>
                <w:szCs w:val="20"/>
              </w:rPr>
            </w:pPr>
            <w:r w:rsidRPr="00374042">
              <w:rPr>
                <w:rFonts w:ascii="Arial" w:hAnsi="Arial" w:cs="Arial"/>
                <w:sz w:val="20"/>
                <w:szCs w:val="20"/>
              </w:rPr>
              <w:t>4.</w:t>
            </w:r>
          </w:p>
        </w:tc>
        <w:tc>
          <w:tcPr>
            <w:tcW w:w="4395" w:type="dxa"/>
          </w:tcPr>
          <w:p w14:paraId="1E0E6AB1" w14:textId="77777777" w:rsidR="00C03B05" w:rsidRPr="00374042" w:rsidRDefault="00C03B05" w:rsidP="00374042">
            <w:pPr>
              <w:jc w:val="both"/>
              <w:rPr>
                <w:rFonts w:ascii="Arial" w:hAnsi="Arial" w:cs="Arial"/>
                <w:sz w:val="20"/>
                <w:szCs w:val="20"/>
              </w:rPr>
            </w:pPr>
            <w:r w:rsidRPr="00374042">
              <w:rPr>
                <w:rFonts w:ascii="Arial" w:hAnsi="Arial" w:cs="Arial"/>
                <w:color w:val="000000"/>
                <w:sz w:val="20"/>
                <w:szCs w:val="20"/>
              </w:rPr>
              <w:t>NIHR Cochrane IBD programme grant; Dr. Gordon Morris: see Appx 3</w:t>
            </w:r>
          </w:p>
        </w:tc>
        <w:tc>
          <w:tcPr>
            <w:tcW w:w="4819" w:type="dxa"/>
          </w:tcPr>
          <w:p w14:paraId="2A1FD6F1" w14:textId="77777777" w:rsidR="00C03B05" w:rsidRPr="00374042" w:rsidRDefault="00C03B05" w:rsidP="00374042">
            <w:pPr>
              <w:jc w:val="both"/>
              <w:rPr>
                <w:rFonts w:ascii="Arial" w:hAnsi="Arial" w:cs="Arial"/>
                <w:sz w:val="20"/>
                <w:szCs w:val="20"/>
              </w:rPr>
            </w:pPr>
            <w:r w:rsidRPr="00374042">
              <w:rPr>
                <w:rFonts w:ascii="Arial" w:hAnsi="Arial" w:cs="Arial"/>
                <w:sz w:val="20"/>
                <w:szCs w:val="20"/>
              </w:rPr>
              <w:t>BSPGHAN supported this application. Gordon will present a brief overview of the programme and how BSPGHAN members can engage at the annual meeting in Jan 2018.</w:t>
            </w:r>
          </w:p>
        </w:tc>
      </w:tr>
      <w:tr w:rsidR="00C03B05" w:rsidRPr="00374042" w14:paraId="57B13DF5" w14:textId="77777777" w:rsidTr="00CF577C">
        <w:tc>
          <w:tcPr>
            <w:tcW w:w="567" w:type="dxa"/>
          </w:tcPr>
          <w:p w14:paraId="798ED87B" w14:textId="77777777" w:rsidR="00C03B05" w:rsidRPr="00374042" w:rsidRDefault="00C03B05" w:rsidP="00374042">
            <w:pPr>
              <w:jc w:val="both"/>
              <w:rPr>
                <w:rFonts w:ascii="Arial" w:hAnsi="Arial" w:cs="Arial"/>
                <w:sz w:val="20"/>
                <w:szCs w:val="20"/>
              </w:rPr>
            </w:pPr>
            <w:r w:rsidRPr="00374042">
              <w:rPr>
                <w:rFonts w:ascii="Arial" w:hAnsi="Arial" w:cs="Arial"/>
                <w:sz w:val="20"/>
                <w:szCs w:val="20"/>
              </w:rPr>
              <w:t>5.</w:t>
            </w:r>
          </w:p>
        </w:tc>
        <w:tc>
          <w:tcPr>
            <w:tcW w:w="4395" w:type="dxa"/>
          </w:tcPr>
          <w:p w14:paraId="7813EFFD" w14:textId="77777777" w:rsidR="00C03B05" w:rsidRPr="00374042" w:rsidRDefault="00C03B05" w:rsidP="00374042">
            <w:pPr>
              <w:jc w:val="both"/>
              <w:rPr>
                <w:rFonts w:ascii="Arial" w:hAnsi="Arial" w:cs="Arial"/>
                <w:sz w:val="20"/>
                <w:szCs w:val="20"/>
              </w:rPr>
            </w:pPr>
            <w:r w:rsidRPr="00374042">
              <w:rPr>
                <w:rFonts w:ascii="Arial" w:hAnsi="Arial" w:cs="Arial"/>
                <w:sz w:val="20"/>
                <w:szCs w:val="20"/>
              </w:rPr>
              <w:t>Website</w:t>
            </w:r>
          </w:p>
        </w:tc>
        <w:tc>
          <w:tcPr>
            <w:tcW w:w="4819" w:type="dxa"/>
          </w:tcPr>
          <w:p w14:paraId="2FEAA463" w14:textId="77777777" w:rsidR="00C03B05" w:rsidRPr="00374042" w:rsidRDefault="00C03B05" w:rsidP="00374042">
            <w:pPr>
              <w:jc w:val="both"/>
              <w:rPr>
                <w:rFonts w:ascii="Arial" w:hAnsi="Arial" w:cs="Arial"/>
                <w:i/>
                <w:sz w:val="20"/>
                <w:szCs w:val="20"/>
              </w:rPr>
            </w:pPr>
            <w:r w:rsidRPr="00374042">
              <w:rPr>
                <w:rFonts w:ascii="Arial" w:hAnsi="Arial" w:cs="Arial"/>
                <w:sz w:val="20"/>
                <w:szCs w:val="20"/>
              </w:rPr>
              <w:t>Content has been regularly updated with links to charities for details of start-up grants awarded.</w:t>
            </w:r>
          </w:p>
        </w:tc>
      </w:tr>
      <w:tr w:rsidR="00C03B05" w:rsidRPr="00374042" w14:paraId="3612ED19" w14:textId="77777777" w:rsidTr="00CF577C">
        <w:tc>
          <w:tcPr>
            <w:tcW w:w="567" w:type="dxa"/>
          </w:tcPr>
          <w:p w14:paraId="45A2D198" w14:textId="77777777" w:rsidR="00C03B05" w:rsidRPr="00374042" w:rsidRDefault="00C03B05" w:rsidP="00374042">
            <w:pPr>
              <w:jc w:val="both"/>
              <w:rPr>
                <w:rFonts w:ascii="Arial" w:hAnsi="Arial" w:cs="Arial"/>
                <w:sz w:val="20"/>
                <w:szCs w:val="20"/>
              </w:rPr>
            </w:pPr>
            <w:r w:rsidRPr="00374042">
              <w:rPr>
                <w:rFonts w:ascii="Arial" w:hAnsi="Arial" w:cs="Arial"/>
                <w:sz w:val="20"/>
                <w:szCs w:val="20"/>
              </w:rPr>
              <w:t>5</w:t>
            </w:r>
          </w:p>
        </w:tc>
        <w:tc>
          <w:tcPr>
            <w:tcW w:w="4395" w:type="dxa"/>
          </w:tcPr>
          <w:p w14:paraId="124F9C26" w14:textId="77777777" w:rsidR="00C03B05" w:rsidRPr="00374042" w:rsidRDefault="00C03B05" w:rsidP="00374042">
            <w:pPr>
              <w:jc w:val="both"/>
              <w:rPr>
                <w:rFonts w:ascii="Arial" w:hAnsi="Arial" w:cs="Arial"/>
                <w:sz w:val="20"/>
                <w:szCs w:val="20"/>
              </w:rPr>
            </w:pPr>
            <w:r w:rsidRPr="00374042">
              <w:rPr>
                <w:rFonts w:ascii="Arial" w:hAnsi="Arial" w:cs="Arial"/>
                <w:sz w:val="20"/>
                <w:szCs w:val="20"/>
              </w:rPr>
              <w:t xml:space="preserve">Continue to respond to requests to review research proposals (inc. commercial studies) </w:t>
            </w:r>
            <w:r w:rsidRPr="00374042">
              <w:rPr>
                <w:rFonts w:ascii="Arial" w:hAnsi="Arial" w:cs="Arial"/>
                <w:sz w:val="20"/>
                <w:szCs w:val="20"/>
              </w:rPr>
              <w:lastRenderedPageBreak/>
              <w:t xml:space="preserve">for inclusion on the NIHR Clinical Research Network to enhance study effectiveness and efficiency. </w:t>
            </w:r>
          </w:p>
        </w:tc>
        <w:tc>
          <w:tcPr>
            <w:tcW w:w="4819" w:type="dxa"/>
          </w:tcPr>
          <w:p w14:paraId="13260ED0" w14:textId="77777777" w:rsidR="00C03B05" w:rsidRPr="00374042" w:rsidRDefault="00C03B05" w:rsidP="00374042">
            <w:pPr>
              <w:jc w:val="both"/>
              <w:rPr>
                <w:rFonts w:ascii="Arial" w:hAnsi="Arial" w:cs="Arial"/>
                <w:sz w:val="20"/>
                <w:szCs w:val="20"/>
              </w:rPr>
            </w:pPr>
            <w:r w:rsidRPr="00374042">
              <w:rPr>
                <w:rFonts w:ascii="Arial" w:hAnsi="Arial" w:cs="Arial"/>
                <w:sz w:val="20"/>
                <w:szCs w:val="20"/>
              </w:rPr>
              <w:lastRenderedPageBreak/>
              <w:t xml:space="preserve">The Group has provided feedback on several proposals. </w:t>
            </w:r>
          </w:p>
        </w:tc>
      </w:tr>
    </w:tbl>
    <w:p w14:paraId="0F1EA004" w14:textId="77777777" w:rsidR="00C03B05" w:rsidRPr="00374042" w:rsidRDefault="00C03B05" w:rsidP="00374042">
      <w:pPr>
        <w:jc w:val="both"/>
        <w:rPr>
          <w:rFonts w:ascii="Arial" w:hAnsi="Arial" w:cs="Arial"/>
          <w:sz w:val="20"/>
          <w:szCs w:val="20"/>
        </w:rPr>
      </w:pPr>
    </w:p>
    <w:p w14:paraId="24ED7B51" w14:textId="77777777" w:rsidR="00C03B05" w:rsidRPr="00374042" w:rsidRDefault="00C03B05" w:rsidP="00374042">
      <w:pPr>
        <w:pStyle w:val="ListParagraph"/>
        <w:jc w:val="both"/>
        <w:rPr>
          <w:rFonts w:ascii="Arial" w:hAnsi="Arial" w:cs="Arial"/>
          <w:sz w:val="20"/>
          <w:szCs w:val="20"/>
        </w:rPr>
      </w:pPr>
    </w:p>
    <w:p w14:paraId="45A09F4D" w14:textId="77777777" w:rsidR="00C03B05" w:rsidRPr="00374042" w:rsidRDefault="00C03B05" w:rsidP="00374042">
      <w:pPr>
        <w:jc w:val="both"/>
        <w:rPr>
          <w:rFonts w:ascii="Arial" w:hAnsi="Arial" w:cs="Arial"/>
          <w:sz w:val="20"/>
          <w:szCs w:val="20"/>
        </w:rPr>
      </w:pPr>
      <w:r w:rsidRPr="00374042">
        <w:rPr>
          <w:rFonts w:ascii="Arial" w:hAnsi="Arial" w:cs="Arial"/>
          <w:sz w:val="20"/>
          <w:szCs w:val="20"/>
        </w:rPr>
        <w:t>Other activities in 2017:</w:t>
      </w:r>
    </w:p>
    <w:p w14:paraId="7550732D" w14:textId="77777777" w:rsidR="00C03B05" w:rsidRPr="00374042" w:rsidRDefault="00C03B05" w:rsidP="00374042">
      <w:pPr>
        <w:widowControl w:val="0"/>
        <w:autoSpaceDE w:val="0"/>
        <w:autoSpaceDN w:val="0"/>
        <w:adjustRightInd w:val="0"/>
        <w:jc w:val="both"/>
        <w:rPr>
          <w:rFonts w:ascii="Arial" w:hAnsi="Arial" w:cs="Arial"/>
          <w:sz w:val="20"/>
          <w:szCs w:val="20"/>
        </w:rPr>
      </w:pPr>
      <w:r w:rsidRPr="00374042">
        <w:rPr>
          <w:rFonts w:ascii="Arial" w:hAnsi="Arial" w:cs="Arial"/>
          <w:sz w:val="20"/>
          <w:szCs w:val="20"/>
        </w:rPr>
        <w:t>Steve Allen continues to represent the group as a member of the RCPCH Research Consultation Committee and also as a member of the BSG IBD Clinical Research Group.</w:t>
      </w:r>
    </w:p>
    <w:p w14:paraId="2D9EC374" w14:textId="77777777" w:rsidR="00C03B05" w:rsidRPr="00374042" w:rsidRDefault="00C03B05" w:rsidP="00374042">
      <w:pPr>
        <w:jc w:val="both"/>
        <w:rPr>
          <w:rFonts w:ascii="Arial" w:hAnsi="Arial" w:cs="Arial"/>
          <w:i/>
          <w:sz w:val="20"/>
          <w:szCs w:val="20"/>
        </w:rPr>
      </w:pPr>
      <w:r w:rsidRPr="00374042">
        <w:rPr>
          <w:rFonts w:ascii="Arial" w:hAnsi="Arial" w:cs="Arial"/>
          <w:i/>
          <w:sz w:val="20"/>
          <w:szCs w:val="20"/>
        </w:rPr>
        <w:t xml:space="preserve">Succession planning: </w:t>
      </w:r>
      <w:r w:rsidRPr="00374042">
        <w:rPr>
          <w:rFonts w:ascii="Arial" w:hAnsi="Arial" w:cs="Arial"/>
          <w:sz w:val="20"/>
          <w:szCs w:val="20"/>
        </w:rPr>
        <w:t>SA will end term as Chair in 2018. Job description for replacement has been circulated to members and applications invited.</w:t>
      </w:r>
    </w:p>
    <w:p w14:paraId="5AC9317E" w14:textId="77777777" w:rsidR="00333E7C" w:rsidRPr="00374042" w:rsidRDefault="00333E7C" w:rsidP="00374042">
      <w:pPr>
        <w:pStyle w:val="ListParagraph"/>
        <w:spacing w:after="0" w:line="240" w:lineRule="auto"/>
        <w:ind w:left="0"/>
        <w:jc w:val="both"/>
        <w:rPr>
          <w:rFonts w:ascii="Arial" w:hAnsi="Arial" w:cs="Arial"/>
          <w:sz w:val="20"/>
          <w:szCs w:val="20"/>
        </w:rPr>
      </w:pPr>
    </w:p>
    <w:p w14:paraId="1BB50CA7" w14:textId="77777777" w:rsidR="00BB24E9" w:rsidRPr="00374042" w:rsidRDefault="00BB24E9" w:rsidP="00374042">
      <w:pPr>
        <w:pStyle w:val="ListParagraph"/>
        <w:spacing w:after="0" w:line="240" w:lineRule="auto"/>
        <w:ind w:left="0"/>
        <w:jc w:val="both"/>
        <w:rPr>
          <w:rFonts w:ascii="Arial" w:hAnsi="Arial" w:cs="Arial"/>
          <w:b/>
          <w:i/>
          <w:sz w:val="20"/>
          <w:szCs w:val="20"/>
        </w:rPr>
      </w:pPr>
    </w:p>
    <w:p w14:paraId="1A56EDC3" w14:textId="77777777" w:rsidR="00A348CD" w:rsidRPr="005A31D8" w:rsidRDefault="00A348CD" w:rsidP="00023554">
      <w:pPr>
        <w:spacing w:after="0" w:line="240" w:lineRule="auto"/>
        <w:jc w:val="center"/>
        <w:rPr>
          <w:rFonts w:ascii="Arial" w:hAnsi="Arial" w:cs="Arial"/>
          <w:sz w:val="20"/>
          <w:szCs w:val="20"/>
        </w:rPr>
      </w:pPr>
      <w:r w:rsidRPr="005A31D8">
        <w:rPr>
          <w:rFonts w:ascii="Arial" w:hAnsi="Arial" w:cs="Arial"/>
          <w:sz w:val="20"/>
          <w:szCs w:val="20"/>
        </w:rPr>
        <w:t>--------------------------</w:t>
      </w:r>
    </w:p>
    <w:p w14:paraId="13EC011F" w14:textId="77777777" w:rsidR="00A64EFD" w:rsidRPr="005A31D8" w:rsidRDefault="00A64EFD" w:rsidP="00023554">
      <w:pPr>
        <w:spacing w:after="0" w:line="240" w:lineRule="auto"/>
        <w:rPr>
          <w:rFonts w:ascii="Arial" w:hAnsi="Arial" w:cs="Arial"/>
          <w:sz w:val="20"/>
          <w:szCs w:val="20"/>
        </w:rPr>
      </w:pPr>
    </w:p>
    <w:p w14:paraId="130212D5" w14:textId="77777777" w:rsidR="00602E62" w:rsidRPr="00374042" w:rsidRDefault="00602E62" w:rsidP="00374042">
      <w:pPr>
        <w:pStyle w:val="ListParagraph"/>
        <w:spacing w:after="0" w:line="240" w:lineRule="auto"/>
        <w:ind w:left="0"/>
        <w:jc w:val="both"/>
        <w:rPr>
          <w:rFonts w:ascii="Arial" w:hAnsi="Arial" w:cs="Arial"/>
          <w:b/>
          <w:i/>
          <w:sz w:val="20"/>
          <w:szCs w:val="20"/>
        </w:rPr>
      </w:pPr>
      <w:r w:rsidRPr="00374042">
        <w:rPr>
          <w:rFonts w:ascii="Arial" w:hAnsi="Arial" w:cs="Arial"/>
          <w:b/>
          <w:i/>
          <w:sz w:val="20"/>
          <w:szCs w:val="20"/>
        </w:rPr>
        <w:t>Education</w:t>
      </w:r>
    </w:p>
    <w:p w14:paraId="63F7CEA0" w14:textId="122C332A" w:rsidR="00BE4FEE" w:rsidRPr="00374042" w:rsidRDefault="00BE4FEE" w:rsidP="00374042">
      <w:pPr>
        <w:pStyle w:val="ListParagraph"/>
        <w:spacing w:after="0" w:line="240" w:lineRule="auto"/>
        <w:ind w:left="0"/>
        <w:jc w:val="both"/>
        <w:rPr>
          <w:rFonts w:ascii="Arial" w:hAnsi="Arial" w:cs="Arial"/>
          <w:b/>
          <w:i/>
          <w:sz w:val="20"/>
          <w:szCs w:val="20"/>
        </w:rPr>
      </w:pPr>
      <w:r w:rsidRPr="00374042">
        <w:rPr>
          <w:rFonts w:ascii="Arial" w:hAnsi="Arial" w:cs="Arial"/>
          <w:b/>
          <w:i/>
          <w:sz w:val="20"/>
          <w:szCs w:val="20"/>
        </w:rPr>
        <w:t>Dr Sandhia Naik</w:t>
      </w:r>
    </w:p>
    <w:p w14:paraId="44B384AF" w14:textId="77777777" w:rsidR="00BE4FEE" w:rsidRPr="00374042" w:rsidRDefault="00BE4FEE" w:rsidP="00374042">
      <w:pPr>
        <w:spacing w:after="0" w:line="240" w:lineRule="auto"/>
        <w:jc w:val="both"/>
        <w:rPr>
          <w:rFonts w:ascii="Arial" w:hAnsi="Arial" w:cs="Arial"/>
          <w:sz w:val="20"/>
          <w:szCs w:val="20"/>
        </w:rPr>
      </w:pPr>
    </w:p>
    <w:p w14:paraId="488FC456" w14:textId="77777777" w:rsidR="00A96ED3" w:rsidRPr="00374042" w:rsidRDefault="00A96ED3" w:rsidP="00374042">
      <w:pPr>
        <w:spacing w:after="0" w:line="240" w:lineRule="auto"/>
        <w:jc w:val="both"/>
        <w:rPr>
          <w:rFonts w:ascii="Arial" w:hAnsi="Arial" w:cs="Arial"/>
          <w:sz w:val="20"/>
          <w:szCs w:val="20"/>
        </w:rPr>
      </w:pPr>
    </w:p>
    <w:p w14:paraId="4E6BF20E" w14:textId="6E66D1B4" w:rsidR="00A96ED3" w:rsidRPr="00374042" w:rsidRDefault="00A96ED3" w:rsidP="00374042">
      <w:pPr>
        <w:pStyle w:val="ListParagraph"/>
        <w:numPr>
          <w:ilvl w:val="0"/>
          <w:numId w:val="46"/>
        </w:numPr>
        <w:spacing w:after="0" w:line="240" w:lineRule="auto"/>
        <w:jc w:val="both"/>
        <w:rPr>
          <w:rFonts w:ascii="Arial" w:hAnsi="Arial" w:cs="Arial"/>
          <w:sz w:val="20"/>
          <w:szCs w:val="20"/>
        </w:rPr>
      </w:pPr>
      <w:r w:rsidRPr="00374042">
        <w:rPr>
          <w:rFonts w:ascii="Arial" w:hAnsi="Arial" w:cs="Arial"/>
          <w:sz w:val="20"/>
          <w:szCs w:val="20"/>
        </w:rPr>
        <w:t>PGHAN Taster Day June 2017- extremely successful with positive feedback.  40 registered Attendance was good balance of Allied Health Professionals, pharmacists and trainees. A key highlight was patients and parents telling their experiences</w:t>
      </w:r>
    </w:p>
    <w:p w14:paraId="1E31E29F" w14:textId="6C52F639" w:rsidR="00A96ED3" w:rsidRPr="00374042" w:rsidRDefault="00A96ED3" w:rsidP="00374042">
      <w:pPr>
        <w:pStyle w:val="ListParagraph"/>
        <w:numPr>
          <w:ilvl w:val="1"/>
          <w:numId w:val="46"/>
        </w:numPr>
        <w:spacing w:after="0" w:line="240" w:lineRule="auto"/>
        <w:jc w:val="both"/>
        <w:rPr>
          <w:rFonts w:ascii="Arial" w:hAnsi="Arial" w:cs="Arial"/>
          <w:sz w:val="20"/>
          <w:szCs w:val="20"/>
        </w:rPr>
      </w:pPr>
      <w:r w:rsidRPr="00374042">
        <w:rPr>
          <w:rFonts w:ascii="Arial" w:hAnsi="Arial" w:cs="Arial"/>
          <w:sz w:val="20"/>
          <w:szCs w:val="20"/>
        </w:rPr>
        <w:t>We plan to hold this annually and sponsors are  keen to support, provisionally planned for June 2018 venue to be confirmed</w:t>
      </w:r>
    </w:p>
    <w:p w14:paraId="45BCE311" w14:textId="77777777" w:rsidR="00A96ED3" w:rsidRPr="00374042" w:rsidRDefault="00A96ED3" w:rsidP="00374042">
      <w:pPr>
        <w:spacing w:after="0" w:line="240" w:lineRule="auto"/>
        <w:jc w:val="both"/>
        <w:rPr>
          <w:rFonts w:ascii="Arial" w:hAnsi="Arial" w:cs="Arial"/>
          <w:sz w:val="20"/>
          <w:szCs w:val="20"/>
        </w:rPr>
      </w:pPr>
    </w:p>
    <w:p w14:paraId="7ACFB7F0" w14:textId="77777777" w:rsidR="00A96ED3" w:rsidRPr="00374042" w:rsidRDefault="00A96ED3" w:rsidP="00374042">
      <w:pPr>
        <w:pStyle w:val="ListParagraph"/>
        <w:numPr>
          <w:ilvl w:val="0"/>
          <w:numId w:val="46"/>
        </w:numPr>
        <w:spacing w:after="0" w:line="240" w:lineRule="auto"/>
        <w:jc w:val="both"/>
        <w:rPr>
          <w:rFonts w:ascii="Arial" w:hAnsi="Arial" w:cs="Arial"/>
          <w:sz w:val="20"/>
          <w:szCs w:val="20"/>
        </w:rPr>
      </w:pPr>
      <w:r w:rsidRPr="00374042">
        <w:rPr>
          <w:rFonts w:ascii="Arial" w:hAnsi="Arial" w:cs="Arial"/>
          <w:sz w:val="20"/>
          <w:szCs w:val="20"/>
        </w:rPr>
        <w:t>START – new PGHAN questions utilised this year with good feedback</w:t>
      </w:r>
    </w:p>
    <w:p w14:paraId="7A5FCE7A" w14:textId="77777777" w:rsidR="00A96ED3" w:rsidRPr="00374042" w:rsidRDefault="00A96ED3" w:rsidP="00374042">
      <w:pPr>
        <w:spacing w:after="0" w:line="240" w:lineRule="auto"/>
        <w:jc w:val="both"/>
        <w:rPr>
          <w:rFonts w:ascii="Arial" w:hAnsi="Arial" w:cs="Arial"/>
          <w:sz w:val="20"/>
          <w:szCs w:val="20"/>
        </w:rPr>
      </w:pPr>
    </w:p>
    <w:p w14:paraId="51F8B966" w14:textId="3F5D9813" w:rsidR="00A96ED3" w:rsidRPr="00374042" w:rsidRDefault="00A96ED3" w:rsidP="00374042">
      <w:pPr>
        <w:pStyle w:val="ListParagraph"/>
        <w:numPr>
          <w:ilvl w:val="0"/>
          <w:numId w:val="46"/>
        </w:numPr>
        <w:spacing w:after="0" w:line="240" w:lineRule="auto"/>
        <w:jc w:val="both"/>
        <w:rPr>
          <w:rFonts w:ascii="Arial" w:hAnsi="Arial" w:cs="Arial"/>
          <w:sz w:val="20"/>
          <w:szCs w:val="20"/>
        </w:rPr>
      </w:pPr>
      <w:r w:rsidRPr="00374042">
        <w:rPr>
          <w:rFonts w:ascii="Arial" w:hAnsi="Arial" w:cs="Arial"/>
          <w:sz w:val="20"/>
          <w:szCs w:val="20"/>
        </w:rPr>
        <w:t>Two Trainees have joined the working group Hina Rizvi- Hepatology Grid and  Philippa Wood – GI Interest.</w:t>
      </w:r>
    </w:p>
    <w:p w14:paraId="252C5F8C" w14:textId="77777777" w:rsidR="00A96ED3" w:rsidRPr="00374042" w:rsidRDefault="00A96ED3" w:rsidP="00374042">
      <w:pPr>
        <w:pStyle w:val="ListParagraph"/>
        <w:jc w:val="both"/>
        <w:rPr>
          <w:rFonts w:ascii="Arial" w:hAnsi="Arial" w:cs="Arial"/>
          <w:sz w:val="20"/>
          <w:szCs w:val="20"/>
        </w:rPr>
      </w:pPr>
    </w:p>
    <w:p w14:paraId="0DD06BA6" w14:textId="02C731B0" w:rsidR="00A96ED3" w:rsidRPr="00374042" w:rsidRDefault="00A96ED3" w:rsidP="00374042">
      <w:pPr>
        <w:pStyle w:val="ListParagraph"/>
        <w:numPr>
          <w:ilvl w:val="0"/>
          <w:numId w:val="46"/>
        </w:numPr>
        <w:spacing w:after="0" w:line="240" w:lineRule="auto"/>
        <w:jc w:val="both"/>
        <w:rPr>
          <w:rFonts w:ascii="Arial" w:hAnsi="Arial" w:cs="Arial"/>
          <w:sz w:val="20"/>
          <w:szCs w:val="20"/>
        </w:rPr>
      </w:pPr>
      <w:r w:rsidRPr="00374042">
        <w:rPr>
          <w:rFonts w:ascii="Arial" w:hAnsi="Arial" w:cs="Arial"/>
          <w:sz w:val="20"/>
          <w:szCs w:val="20"/>
        </w:rPr>
        <w:t xml:space="preserve">A lot of requests have come in to have a single area on the BSPGHAN Website to look for guidelines, info, key papers. We have had virtual meetings and are now compiling a resources document which will ultimately go on website with hyperlinks </w:t>
      </w:r>
    </w:p>
    <w:p w14:paraId="0FBE83B8" w14:textId="77777777" w:rsidR="00A96ED3" w:rsidRPr="00374042" w:rsidRDefault="00A96ED3" w:rsidP="00374042">
      <w:pPr>
        <w:spacing w:after="0" w:line="240" w:lineRule="auto"/>
        <w:jc w:val="both"/>
        <w:rPr>
          <w:rFonts w:ascii="Arial" w:hAnsi="Arial" w:cs="Arial"/>
          <w:sz w:val="20"/>
          <w:szCs w:val="20"/>
        </w:rPr>
      </w:pPr>
    </w:p>
    <w:p w14:paraId="52C88755" w14:textId="58529EC3" w:rsidR="00A96ED3" w:rsidRPr="00374042" w:rsidRDefault="00A96ED3" w:rsidP="00374042">
      <w:pPr>
        <w:spacing w:after="0" w:line="240" w:lineRule="auto"/>
        <w:jc w:val="both"/>
        <w:rPr>
          <w:rFonts w:ascii="Arial" w:hAnsi="Arial" w:cs="Arial"/>
          <w:sz w:val="20"/>
          <w:szCs w:val="20"/>
        </w:rPr>
      </w:pPr>
      <w:r w:rsidRPr="00374042">
        <w:rPr>
          <w:rFonts w:ascii="Arial" w:hAnsi="Arial" w:cs="Arial"/>
          <w:sz w:val="20"/>
          <w:szCs w:val="20"/>
        </w:rPr>
        <w:t xml:space="preserve">I am sorry but usually Education Chair would be expected to comment on </w:t>
      </w:r>
      <w:r w:rsidR="00374042">
        <w:rPr>
          <w:rFonts w:ascii="Arial" w:hAnsi="Arial" w:cs="Arial"/>
          <w:sz w:val="20"/>
          <w:szCs w:val="20"/>
        </w:rPr>
        <w:t>Associates</w:t>
      </w:r>
      <w:r w:rsidRPr="00374042">
        <w:rPr>
          <w:rFonts w:ascii="Arial" w:hAnsi="Arial" w:cs="Arial"/>
          <w:sz w:val="20"/>
          <w:szCs w:val="20"/>
        </w:rPr>
        <w:t xml:space="preserve"> and Trainees Meeti</w:t>
      </w:r>
      <w:r w:rsidR="00374042">
        <w:rPr>
          <w:rFonts w:ascii="Arial" w:hAnsi="Arial" w:cs="Arial"/>
          <w:sz w:val="20"/>
          <w:szCs w:val="20"/>
        </w:rPr>
        <w:t xml:space="preserve">ng  and Annual Meeting but due </w:t>
      </w:r>
      <w:r w:rsidRPr="00374042">
        <w:rPr>
          <w:rFonts w:ascii="Arial" w:hAnsi="Arial" w:cs="Arial"/>
          <w:sz w:val="20"/>
          <w:szCs w:val="20"/>
        </w:rPr>
        <w:t>to illness didn’t go to Glasgow and missed ATM due to leave so report even shorter than usual! ATM for 2018 is provisionally planned for 21</w:t>
      </w:r>
      <w:r w:rsidRPr="00374042">
        <w:rPr>
          <w:rFonts w:ascii="Arial" w:hAnsi="Arial" w:cs="Arial"/>
          <w:sz w:val="20"/>
          <w:szCs w:val="20"/>
          <w:vertAlign w:val="superscript"/>
        </w:rPr>
        <w:t>st</w:t>
      </w:r>
      <w:r w:rsidRPr="00374042">
        <w:rPr>
          <w:rFonts w:ascii="Arial" w:hAnsi="Arial" w:cs="Arial"/>
          <w:sz w:val="20"/>
          <w:szCs w:val="20"/>
        </w:rPr>
        <w:t xml:space="preserve"> Sept 2018 in London.</w:t>
      </w:r>
    </w:p>
    <w:p w14:paraId="26B1585F" w14:textId="77777777" w:rsidR="00BE4FEE" w:rsidRPr="005A31D8" w:rsidRDefault="00BE4FEE" w:rsidP="00023554">
      <w:pPr>
        <w:pStyle w:val="ListParagraph"/>
        <w:spacing w:after="0" w:line="240" w:lineRule="auto"/>
        <w:ind w:left="0"/>
        <w:jc w:val="both"/>
        <w:rPr>
          <w:rFonts w:ascii="Arial" w:hAnsi="Arial" w:cs="Arial"/>
          <w:b/>
          <w:i/>
          <w:sz w:val="20"/>
          <w:szCs w:val="20"/>
        </w:rPr>
      </w:pPr>
    </w:p>
    <w:p w14:paraId="7C980CEC" w14:textId="77777777" w:rsidR="00BE4FEE" w:rsidRPr="005A31D8" w:rsidRDefault="00BE4FEE" w:rsidP="00023554">
      <w:pPr>
        <w:pStyle w:val="ListParagraph"/>
        <w:spacing w:after="0" w:line="240" w:lineRule="auto"/>
        <w:ind w:left="0"/>
        <w:jc w:val="both"/>
        <w:rPr>
          <w:rFonts w:ascii="Arial" w:hAnsi="Arial" w:cs="Arial"/>
          <w:b/>
          <w:i/>
          <w:sz w:val="20"/>
          <w:szCs w:val="20"/>
        </w:rPr>
      </w:pPr>
    </w:p>
    <w:p w14:paraId="0CBB9BE8" w14:textId="77777777" w:rsidR="00A348CD" w:rsidRPr="005A31D8" w:rsidRDefault="00A348CD" w:rsidP="00023554">
      <w:pPr>
        <w:pStyle w:val="NoSpacing"/>
        <w:jc w:val="center"/>
        <w:rPr>
          <w:rFonts w:ascii="Arial" w:hAnsi="Arial" w:cs="Arial"/>
          <w:sz w:val="20"/>
          <w:szCs w:val="20"/>
        </w:rPr>
      </w:pPr>
      <w:r w:rsidRPr="005A31D8">
        <w:rPr>
          <w:rFonts w:ascii="Arial" w:hAnsi="Arial" w:cs="Arial"/>
          <w:sz w:val="20"/>
          <w:szCs w:val="20"/>
        </w:rPr>
        <w:t>--------------------------</w:t>
      </w:r>
    </w:p>
    <w:p w14:paraId="1458D898" w14:textId="77777777" w:rsidR="00A348CD" w:rsidRPr="005A31D8" w:rsidRDefault="00A348CD" w:rsidP="00023554">
      <w:pPr>
        <w:pStyle w:val="ListParagraph"/>
        <w:spacing w:after="0" w:line="240" w:lineRule="auto"/>
        <w:ind w:left="0"/>
        <w:jc w:val="both"/>
        <w:rPr>
          <w:rFonts w:ascii="Arial" w:hAnsi="Arial" w:cs="Arial"/>
          <w:color w:val="FF0000"/>
          <w:sz w:val="20"/>
          <w:szCs w:val="20"/>
        </w:rPr>
      </w:pPr>
    </w:p>
    <w:p w14:paraId="2F79F35F" w14:textId="77777777" w:rsidR="00602E62" w:rsidRPr="005A31D8" w:rsidRDefault="00602E62" w:rsidP="00023554">
      <w:pPr>
        <w:pStyle w:val="ListParagraph"/>
        <w:spacing w:after="0" w:line="240" w:lineRule="auto"/>
        <w:ind w:left="0"/>
        <w:jc w:val="both"/>
        <w:rPr>
          <w:rFonts w:ascii="Arial" w:hAnsi="Arial" w:cs="Arial"/>
          <w:color w:val="FF0000"/>
          <w:sz w:val="20"/>
          <w:szCs w:val="20"/>
        </w:rPr>
      </w:pPr>
    </w:p>
    <w:p w14:paraId="7B906A2C" w14:textId="77777777" w:rsidR="00087176" w:rsidRPr="00374042" w:rsidRDefault="00087176" w:rsidP="00374042">
      <w:pPr>
        <w:tabs>
          <w:tab w:val="left" w:pos="2835"/>
        </w:tabs>
        <w:jc w:val="both"/>
        <w:outlineLvl w:val="0"/>
        <w:rPr>
          <w:rFonts w:ascii="Arial" w:hAnsi="Arial" w:cs="Arial"/>
          <w:b/>
          <w:sz w:val="20"/>
          <w:szCs w:val="20"/>
        </w:rPr>
      </w:pPr>
      <w:r w:rsidRPr="00374042">
        <w:rPr>
          <w:rFonts w:ascii="Arial" w:hAnsi="Arial" w:cs="Arial"/>
          <w:b/>
          <w:sz w:val="20"/>
          <w:szCs w:val="20"/>
        </w:rPr>
        <w:t>Nutrition and Intestinal Failure Working Group (NIFWG) of the British society of Paediatric Gastroenterology, Hepatology and Nutrition (BSPGHAN)</w:t>
      </w:r>
    </w:p>
    <w:p w14:paraId="13FCC2E1" w14:textId="77777777" w:rsidR="00087176" w:rsidRPr="00374042" w:rsidRDefault="00087176" w:rsidP="00374042">
      <w:pPr>
        <w:jc w:val="both"/>
        <w:outlineLvl w:val="0"/>
        <w:rPr>
          <w:rFonts w:ascii="Arial" w:hAnsi="Arial" w:cs="Arial"/>
          <w:b/>
          <w:sz w:val="20"/>
          <w:szCs w:val="20"/>
        </w:rPr>
      </w:pPr>
      <w:r w:rsidRPr="00374042">
        <w:rPr>
          <w:rFonts w:ascii="Arial" w:hAnsi="Arial" w:cs="Arial"/>
          <w:b/>
          <w:sz w:val="20"/>
          <w:szCs w:val="20"/>
        </w:rPr>
        <w:t>Jutta Köglmeier, Chair of the Nutrition and Intestinal Failure Working group (NIFWG) of BPSGHAN</w:t>
      </w:r>
    </w:p>
    <w:p w14:paraId="689C4AFF" w14:textId="77777777" w:rsidR="00087176" w:rsidRPr="00374042" w:rsidRDefault="00087176" w:rsidP="00374042">
      <w:pPr>
        <w:jc w:val="both"/>
        <w:outlineLvl w:val="0"/>
        <w:rPr>
          <w:rFonts w:ascii="Arial" w:hAnsi="Arial" w:cs="Arial"/>
          <w:b/>
          <w:sz w:val="20"/>
          <w:szCs w:val="20"/>
        </w:rPr>
      </w:pPr>
      <w:r w:rsidRPr="00374042">
        <w:rPr>
          <w:rFonts w:ascii="Arial" w:hAnsi="Arial" w:cs="Arial"/>
          <w:b/>
          <w:sz w:val="20"/>
          <w:szCs w:val="20"/>
        </w:rPr>
        <w:t>November 2017</w:t>
      </w:r>
    </w:p>
    <w:p w14:paraId="4FBC9D74" w14:textId="77777777" w:rsidR="00087176" w:rsidRPr="00374042" w:rsidRDefault="00087176" w:rsidP="00374042">
      <w:pPr>
        <w:pStyle w:val="ColorfulList-Accent11"/>
        <w:ind w:left="0"/>
        <w:jc w:val="both"/>
        <w:rPr>
          <w:rFonts w:ascii="Arial" w:hAnsi="Arial" w:cs="Arial"/>
          <w:sz w:val="20"/>
          <w:szCs w:val="20"/>
        </w:rPr>
      </w:pPr>
      <w:r w:rsidRPr="00374042">
        <w:rPr>
          <w:rFonts w:ascii="Arial" w:hAnsi="Arial" w:cs="Arial"/>
          <w:b/>
          <w:sz w:val="20"/>
          <w:szCs w:val="20"/>
        </w:rPr>
        <w:t>Members: •</w:t>
      </w:r>
      <w:r w:rsidRPr="00374042">
        <w:rPr>
          <w:rFonts w:ascii="Arial" w:hAnsi="Arial" w:cs="Arial"/>
          <w:sz w:val="20"/>
          <w:szCs w:val="20"/>
        </w:rPr>
        <w:t xml:space="preserve"> Jutta Köglmeier (Chair) • Sue Protheroe/Nkem Onyeador (CSAC)                 • Theo Wong (BIFA) • Tracey Johnson (Dietitian) • Akshay Batra (e-BANS Chair) • Julian Thomas (e-Bans </w:t>
      </w:r>
      <w:r w:rsidRPr="00374042">
        <w:rPr>
          <w:rFonts w:ascii="Arial" w:hAnsi="Arial" w:cs="Arial"/>
          <w:sz w:val="20"/>
          <w:szCs w:val="20"/>
        </w:rPr>
        <w:lastRenderedPageBreak/>
        <w:t xml:space="preserve">Secretary and Research) • Tony Wiskin (e-Bans regional deputy lead and research) • Himadri Chakraborty (General Paediatrician) • Pamela Cairns (Neonatology) • Venetia Simchowitz (Pharmacy) • Diana Flynn (RCPCH) • Catherine Richards (Surgery) • Jonathan Hind (Hepatology) • Harween Dogra (Trainee Rep) </w:t>
      </w:r>
    </w:p>
    <w:p w14:paraId="11F14415" w14:textId="77777777" w:rsidR="00087176" w:rsidRPr="00374042" w:rsidRDefault="00087176" w:rsidP="00374042">
      <w:pPr>
        <w:pStyle w:val="ColorfulList-Accent11"/>
        <w:ind w:left="0"/>
        <w:jc w:val="both"/>
        <w:rPr>
          <w:rFonts w:ascii="Arial" w:hAnsi="Arial" w:cs="Arial"/>
          <w:sz w:val="20"/>
          <w:szCs w:val="20"/>
        </w:rPr>
      </w:pPr>
    </w:p>
    <w:p w14:paraId="6FCDA468" w14:textId="77777777" w:rsidR="00087176" w:rsidRPr="00374042" w:rsidRDefault="00087176" w:rsidP="00374042">
      <w:pPr>
        <w:spacing w:after="0" w:line="240" w:lineRule="auto"/>
        <w:jc w:val="both"/>
        <w:outlineLvl w:val="0"/>
        <w:rPr>
          <w:rFonts w:ascii="Arial" w:hAnsi="Arial" w:cs="Arial"/>
          <w:b/>
          <w:sz w:val="20"/>
          <w:szCs w:val="20"/>
        </w:rPr>
      </w:pPr>
      <w:r w:rsidRPr="00374042">
        <w:rPr>
          <w:rFonts w:ascii="Arial" w:hAnsi="Arial" w:cs="Arial"/>
          <w:b/>
          <w:sz w:val="20"/>
          <w:szCs w:val="20"/>
        </w:rPr>
        <w:t>Meetings 2017</w:t>
      </w:r>
    </w:p>
    <w:p w14:paraId="3F290E43" w14:textId="77777777" w:rsidR="00087176" w:rsidRPr="00374042" w:rsidRDefault="00087176" w:rsidP="00374042">
      <w:pPr>
        <w:spacing w:after="0" w:line="240" w:lineRule="auto"/>
        <w:jc w:val="both"/>
        <w:outlineLvl w:val="0"/>
        <w:rPr>
          <w:rFonts w:ascii="Arial" w:hAnsi="Arial" w:cs="Arial"/>
          <w:sz w:val="20"/>
          <w:szCs w:val="20"/>
        </w:rPr>
      </w:pPr>
      <w:r w:rsidRPr="00374042">
        <w:rPr>
          <w:rFonts w:ascii="Arial" w:hAnsi="Arial" w:cs="Arial"/>
          <w:sz w:val="20"/>
          <w:szCs w:val="20"/>
        </w:rPr>
        <w:t>The NIFWG has met on 26</w:t>
      </w:r>
      <w:r w:rsidRPr="00374042">
        <w:rPr>
          <w:rFonts w:ascii="Arial" w:hAnsi="Arial" w:cs="Arial"/>
          <w:sz w:val="20"/>
          <w:szCs w:val="20"/>
          <w:vertAlign w:val="superscript"/>
        </w:rPr>
        <w:t>th</w:t>
      </w:r>
      <w:r w:rsidRPr="00374042">
        <w:rPr>
          <w:rFonts w:ascii="Arial" w:hAnsi="Arial" w:cs="Arial"/>
          <w:sz w:val="20"/>
          <w:szCs w:val="20"/>
        </w:rPr>
        <w:t xml:space="preserve"> January at the BSPGHAN annual meeting in Glasgow, on 24</w:t>
      </w:r>
      <w:r w:rsidRPr="00374042">
        <w:rPr>
          <w:rFonts w:ascii="Arial" w:hAnsi="Arial" w:cs="Arial"/>
          <w:sz w:val="20"/>
          <w:szCs w:val="20"/>
          <w:vertAlign w:val="superscript"/>
        </w:rPr>
        <w:t>th</w:t>
      </w:r>
      <w:r w:rsidRPr="00374042">
        <w:rPr>
          <w:rFonts w:ascii="Arial" w:hAnsi="Arial" w:cs="Arial"/>
          <w:sz w:val="20"/>
          <w:szCs w:val="20"/>
        </w:rPr>
        <w:t xml:space="preserve"> May prior to the RCPCH Gastroenterology symposium in Birmingham and on 16</w:t>
      </w:r>
      <w:r w:rsidRPr="00374042">
        <w:rPr>
          <w:rFonts w:ascii="Arial" w:hAnsi="Arial" w:cs="Arial"/>
          <w:sz w:val="20"/>
          <w:szCs w:val="20"/>
          <w:vertAlign w:val="superscript"/>
        </w:rPr>
        <w:t>th</w:t>
      </w:r>
      <w:r w:rsidRPr="00374042">
        <w:rPr>
          <w:rFonts w:ascii="Arial" w:hAnsi="Arial" w:cs="Arial"/>
          <w:sz w:val="20"/>
          <w:szCs w:val="20"/>
        </w:rPr>
        <w:t xml:space="preserve"> November in London.</w:t>
      </w:r>
    </w:p>
    <w:p w14:paraId="2514EA25" w14:textId="77777777" w:rsidR="00087176" w:rsidRPr="00374042" w:rsidRDefault="00087176" w:rsidP="00374042">
      <w:pPr>
        <w:spacing w:after="0" w:line="240" w:lineRule="auto"/>
        <w:jc w:val="both"/>
        <w:outlineLvl w:val="0"/>
        <w:rPr>
          <w:rFonts w:ascii="Arial" w:hAnsi="Arial" w:cs="Arial"/>
          <w:sz w:val="20"/>
          <w:szCs w:val="20"/>
        </w:rPr>
      </w:pPr>
    </w:p>
    <w:p w14:paraId="2E67640F" w14:textId="77777777" w:rsidR="00087176" w:rsidRPr="00374042" w:rsidRDefault="00087176" w:rsidP="00374042">
      <w:pPr>
        <w:spacing w:after="0" w:line="240" w:lineRule="auto"/>
        <w:jc w:val="both"/>
        <w:outlineLvl w:val="0"/>
        <w:rPr>
          <w:rFonts w:ascii="Arial" w:hAnsi="Arial" w:cs="Arial"/>
          <w:sz w:val="20"/>
          <w:szCs w:val="20"/>
        </w:rPr>
      </w:pPr>
      <w:r w:rsidRPr="00374042">
        <w:rPr>
          <w:rFonts w:ascii="Arial" w:hAnsi="Arial" w:cs="Arial"/>
          <w:sz w:val="20"/>
          <w:szCs w:val="20"/>
        </w:rPr>
        <w:t>The fourth paediatric intestinal failure and rehabilitation meeting was held jointly with BAPEN Medical on 20</w:t>
      </w:r>
      <w:r w:rsidRPr="00374042">
        <w:rPr>
          <w:rFonts w:ascii="Arial" w:hAnsi="Arial" w:cs="Arial"/>
          <w:sz w:val="20"/>
          <w:szCs w:val="20"/>
          <w:vertAlign w:val="superscript"/>
        </w:rPr>
        <w:t>th</w:t>
      </w:r>
      <w:r w:rsidRPr="00374042">
        <w:rPr>
          <w:rFonts w:ascii="Arial" w:hAnsi="Arial" w:cs="Arial"/>
          <w:sz w:val="20"/>
          <w:szCs w:val="20"/>
        </w:rPr>
        <w:t xml:space="preserve"> November in Birmingham. The day was well received and was dedicated to exciting topics relevant to both paediatric and adult intestinal rehabilitation teams: </w:t>
      </w:r>
    </w:p>
    <w:p w14:paraId="4F766C63" w14:textId="77777777" w:rsidR="00087176" w:rsidRPr="00374042" w:rsidRDefault="00087176" w:rsidP="00374042">
      <w:pPr>
        <w:spacing w:after="0" w:line="240" w:lineRule="auto"/>
        <w:jc w:val="both"/>
        <w:outlineLvl w:val="0"/>
        <w:rPr>
          <w:rFonts w:ascii="Arial" w:hAnsi="Arial" w:cs="Arial"/>
          <w:sz w:val="20"/>
          <w:szCs w:val="20"/>
        </w:rPr>
      </w:pPr>
      <w:r w:rsidRPr="00374042">
        <w:rPr>
          <w:rFonts w:ascii="Arial" w:hAnsi="Arial" w:cs="Arial"/>
          <w:sz w:val="20"/>
          <w:szCs w:val="20"/>
        </w:rPr>
        <w:t xml:space="preserve">                     </w:t>
      </w:r>
    </w:p>
    <w:p w14:paraId="52068F63" w14:textId="488A44D7" w:rsidR="00374042" w:rsidRPr="00374042" w:rsidRDefault="00087176" w:rsidP="00374042">
      <w:pPr>
        <w:pStyle w:val="ListParagraph"/>
        <w:numPr>
          <w:ilvl w:val="1"/>
          <w:numId w:val="48"/>
        </w:numPr>
        <w:spacing w:after="0" w:line="240" w:lineRule="auto"/>
        <w:jc w:val="both"/>
        <w:outlineLvl w:val="0"/>
        <w:rPr>
          <w:rFonts w:ascii="Arial" w:hAnsi="Arial" w:cs="Arial"/>
          <w:sz w:val="20"/>
          <w:szCs w:val="20"/>
        </w:rPr>
      </w:pPr>
      <w:r w:rsidRPr="00374042">
        <w:rPr>
          <w:rFonts w:ascii="Arial" w:hAnsi="Arial" w:cs="Arial"/>
          <w:sz w:val="20"/>
          <w:szCs w:val="20"/>
        </w:rPr>
        <w:t>Management of high output stoma</w:t>
      </w:r>
    </w:p>
    <w:p w14:paraId="790C1110" w14:textId="4504A385" w:rsidR="00374042" w:rsidRPr="00374042" w:rsidRDefault="00087176" w:rsidP="00374042">
      <w:pPr>
        <w:pStyle w:val="ListParagraph"/>
        <w:numPr>
          <w:ilvl w:val="1"/>
          <w:numId w:val="48"/>
        </w:numPr>
        <w:spacing w:after="0" w:line="240" w:lineRule="auto"/>
        <w:jc w:val="both"/>
        <w:outlineLvl w:val="0"/>
        <w:rPr>
          <w:rFonts w:ascii="Arial" w:hAnsi="Arial" w:cs="Arial"/>
          <w:sz w:val="20"/>
          <w:szCs w:val="20"/>
        </w:rPr>
      </w:pPr>
      <w:r w:rsidRPr="00374042">
        <w:rPr>
          <w:rFonts w:ascii="Arial" w:hAnsi="Arial" w:cs="Arial"/>
          <w:sz w:val="20"/>
          <w:szCs w:val="20"/>
        </w:rPr>
        <w:t xml:space="preserve">Abnormal liver function test                                                                                               </w:t>
      </w:r>
    </w:p>
    <w:p w14:paraId="5BB5C7DA" w14:textId="11ACCCF5" w:rsidR="00374042" w:rsidRPr="00374042" w:rsidRDefault="00087176" w:rsidP="00374042">
      <w:pPr>
        <w:pStyle w:val="ListParagraph"/>
        <w:numPr>
          <w:ilvl w:val="1"/>
          <w:numId w:val="48"/>
        </w:numPr>
        <w:spacing w:after="0" w:line="240" w:lineRule="auto"/>
        <w:jc w:val="both"/>
        <w:outlineLvl w:val="0"/>
        <w:rPr>
          <w:rFonts w:ascii="Arial" w:hAnsi="Arial" w:cs="Arial"/>
          <w:sz w:val="20"/>
          <w:szCs w:val="20"/>
        </w:rPr>
      </w:pPr>
      <w:r w:rsidRPr="00374042">
        <w:rPr>
          <w:rFonts w:ascii="Arial" w:hAnsi="Arial" w:cs="Arial"/>
          <w:sz w:val="20"/>
          <w:szCs w:val="20"/>
        </w:rPr>
        <w:t xml:space="preserve">PN composition lipids                                                                                                      </w:t>
      </w:r>
    </w:p>
    <w:p w14:paraId="2FD3BF98" w14:textId="065AFF29" w:rsidR="00374042" w:rsidRPr="00374042" w:rsidRDefault="00087176" w:rsidP="00374042">
      <w:pPr>
        <w:pStyle w:val="ListParagraph"/>
        <w:numPr>
          <w:ilvl w:val="1"/>
          <w:numId w:val="48"/>
        </w:numPr>
        <w:spacing w:after="0" w:line="240" w:lineRule="auto"/>
        <w:jc w:val="both"/>
        <w:outlineLvl w:val="0"/>
        <w:rPr>
          <w:rFonts w:ascii="Arial" w:hAnsi="Arial" w:cs="Arial"/>
          <w:sz w:val="20"/>
          <w:szCs w:val="20"/>
        </w:rPr>
      </w:pPr>
      <w:r w:rsidRPr="00374042">
        <w:rPr>
          <w:rFonts w:ascii="Arial" w:hAnsi="Arial" w:cs="Arial"/>
          <w:sz w:val="20"/>
          <w:szCs w:val="20"/>
        </w:rPr>
        <w:t xml:space="preserve">Line care and CRS                                                                                                       </w:t>
      </w:r>
    </w:p>
    <w:p w14:paraId="209842BD" w14:textId="73AC7B3A" w:rsidR="00374042" w:rsidRPr="00374042" w:rsidRDefault="00087176" w:rsidP="00374042">
      <w:pPr>
        <w:pStyle w:val="ListParagraph"/>
        <w:numPr>
          <w:ilvl w:val="1"/>
          <w:numId w:val="48"/>
        </w:numPr>
        <w:spacing w:after="0" w:line="240" w:lineRule="auto"/>
        <w:jc w:val="both"/>
        <w:outlineLvl w:val="0"/>
        <w:rPr>
          <w:rFonts w:ascii="Arial" w:hAnsi="Arial" w:cs="Arial"/>
          <w:sz w:val="20"/>
          <w:szCs w:val="20"/>
        </w:rPr>
      </w:pPr>
      <w:r w:rsidRPr="00374042">
        <w:rPr>
          <w:rFonts w:ascii="Arial" w:hAnsi="Arial" w:cs="Arial"/>
          <w:sz w:val="20"/>
          <w:szCs w:val="20"/>
        </w:rPr>
        <w:t xml:space="preserve">Bone disease and acid base balance                                                                          </w:t>
      </w:r>
    </w:p>
    <w:p w14:paraId="1D34E152" w14:textId="05419510" w:rsidR="00374042" w:rsidRPr="00374042" w:rsidRDefault="00087176" w:rsidP="00374042">
      <w:pPr>
        <w:pStyle w:val="ListParagraph"/>
        <w:numPr>
          <w:ilvl w:val="1"/>
          <w:numId w:val="48"/>
        </w:numPr>
        <w:spacing w:after="0" w:line="240" w:lineRule="auto"/>
        <w:jc w:val="both"/>
        <w:outlineLvl w:val="0"/>
        <w:rPr>
          <w:rFonts w:ascii="Arial" w:hAnsi="Arial" w:cs="Arial"/>
          <w:sz w:val="20"/>
          <w:szCs w:val="20"/>
        </w:rPr>
      </w:pPr>
      <w:r w:rsidRPr="00374042">
        <w:rPr>
          <w:rFonts w:ascii="Arial" w:hAnsi="Arial" w:cs="Arial"/>
          <w:sz w:val="20"/>
          <w:szCs w:val="20"/>
        </w:rPr>
        <w:t xml:space="preserve">Transitioning                                                                                                                       </w:t>
      </w:r>
    </w:p>
    <w:p w14:paraId="0D29031C" w14:textId="763E6088" w:rsidR="00087176" w:rsidRPr="00374042" w:rsidRDefault="00087176" w:rsidP="00374042">
      <w:pPr>
        <w:pStyle w:val="ListParagraph"/>
        <w:numPr>
          <w:ilvl w:val="1"/>
          <w:numId w:val="48"/>
        </w:numPr>
        <w:spacing w:after="0" w:line="240" w:lineRule="auto"/>
        <w:jc w:val="both"/>
        <w:outlineLvl w:val="0"/>
        <w:rPr>
          <w:rFonts w:ascii="Arial" w:hAnsi="Arial" w:cs="Arial"/>
          <w:b/>
          <w:sz w:val="20"/>
          <w:szCs w:val="20"/>
        </w:rPr>
      </w:pPr>
      <w:r w:rsidRPr="00374042">
        <w:rPr>
          <w:rFonts w:ascii="Arial" w:hAnsi="Arial" w:cs="Arial"/>
          <w:sz w:val="20"/>
          <w:szCs w:val="20"/>
        </w:rPr>
        <w:t xml:space="preserve">small bowel transplantation                                                                                                </w:t>
      </w:r>
    </w:p>
    <w:p w14:paraId="79690749" w14:textId="77777777" w:rsidR="00087176" w:rsidRPr="00374042" w:rsidRDefault="00087176" w:rsidP="00374042">
      <w:pPr>
        <w:spacing w:after="0" w:line="240" w:lineRule="auto"/>
        <w:jc w:val="both"/>
        <w:rPr>
          <w:rFonts w:ascii="Arial" w:hAnsi="Arial" w:cs="Arial"/>
          <w:sz w:val="20"/>
          <w:szCs w:val="20"/>
        </w:rPr>
      </w:pPr>
    </w:p>
    <w:p w14:paraId="4D496B9D" w14:textId="77777777" w:rsidR="00087176" w:rsidRPr="00374042" w:rsidRDefault="00087176" w:rsidP="00374042">
      <w:pPr>
        <w:spacing w:after="0" w:line="240" w:lineRule="auto"/>
        <w:jc w:val="both"/>
        <w:rPr>
          <w:rFonts w:ascii="Arial" w:hAnsi="Arial" w:cs="Arial"/>
          <w:b/>
          <w:sz w:val="20"/>
          <w:szCs w:val="20"/>
        </w:rPr>
      </w:pPr>
      <w:r w:rsidRPr="00374042">
        <w:rPr>
          <w:rFonts w:ascii="Arial" w:hAnsi="Arial" w:cs="Arial"/>
          <w:b/>
          <w:sz w:val="20"/>
          <w:szCs w:val="20"/>
        </w:rPr>
        <w:t>e-BANS</w:t>
      </w:r>
    </w:p>
    <w:p w14:paraId="16F298C3" w14:textId="77777777" w:rsidR="005A31D8" w:rsidRPr="00374042" w:rsidRDefault="005A31D8" w:rsidP="00374042">
      <w:pPr>
        <w:spacing w:after="0" w:line="240" w:lineRule="auto"/>
        <w:jc w:val="both"/>
        <w:rPr>
          <w:rFonts w:ascii="Arial" w:hAnsi="Arial" w:cs="Arial"/>
          <w:b/>
          <w:sz w:val="20"/>
          <w:szCs w:val="20"/>
        </w:rPr>
      </w:pPr>
    </w:p>
    <w:p w14:paraId="14B235B0"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Chair: Akshay Batra</w:t>
      </w:r>
    </w:p>
    <w:p w14:paraId="13C257A3"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Regional deputy lead: Tony Wiskin</w:t>
      </w:r>
    </w:p>
    <w:p w14:paraId="21A8D29F"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Secretary: Julian Thomas</w:t>
      </w:r>
    </w:p>
    <w:p w14:paraId="73DB32EC" w14:textId="77777777" w:rsidR="005A31D8" w:rsidRPr="00374042" w:rsidRDefault="005A31D8" w:rsidP="00374042">
      <w:pPr>
        <w:spacing w:after="0" w:line="240" w:lineRule="auto"/>
        <w:jc w:val="both"/>
        <w:rPr>
          <w:rFonts w:ascii="Arial" w:hAnsi="Arial" w:cs="Arial"/>
          <w:sz w:val="20"/>
          <w:szCs w:val="20"/>
        </w:rPr>
      </w:pPr>
    </w:p>
    <w:p w14:paraId="64A4DF66"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A major focus of the group is to ensure that the paediatric section of e-BANS (Paediatric electronic-British Artificial Nutrition Survey) will continue to be accessed by the intestinal failure units and all relevant patients are captured. The NIFWG has managed to secure a BSPGHAN innovation grant to fund the much required admin support. An administrator has been appointed and will take up the post in December 2017.</w:t>
      </w:r>
    </w:p>
    <w:p w14:paraId="241B2A64" w14:textId="77777777" w:rsidR="00087176" w:rsidRPr="00374042" w:rsidRDefault="00087176" w:rsidP="00374042">
      <w:pPr>
        <w:spacing w:after="0" w:line="240" w:lineRule="auto"/>
        <w:jc w:val="both"/>
        <w:rPr>
          <w:rFonts w:ascii="Arial" w:hAnsi="Arial" w:cs="Arial"/>
          <w:sz w:val="20"/>
          <w:szCs w:val="20"/>
        </w:rPr>
      </w:pPr>
    </w:p>
    <w:p w14:paraId="41360C1B"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Jonathan Hind presented on the epidemiology of intestinal failure in children in the UK, and the evolution of the paediatric e-BANS registry on behalf of the group at the CIRTA meeting in New York on 30</w:t>
      </w:r>
      <w:r w:rsidRPr="00374042">
        <w:rPr>
          <w:rFonts w:ascii="Arial" w:hAnsi="Arial" w:cs="Arial"/>
          <w:sz w:val="20"/>
          <w:szCs w:val="20"/>
          <w:vertAlign w:val="superscript"/>
        </w:rPr>
        <w:t>th</w:t>
      </w:r>
      <w:r w:rsidRPr="00374042">
        <w:rPr>
          <w:rFonts w:ascii="Arial" w:hAnsi="Arial" w:cs="Arial"/>
          <w:sz w:val="20"/>
          <w:szCs w:val="20"/>
        </w:rPr>
        <w:t xml:space="preserve"> June 2017.</w:t>
      </w:r>
    </w:p>
    <w:p w14:paraId="3B8FDBCC" w14:textId="77777777" w:rsidR="00087176" w:rsidRPr="00374042" w:rsidRDefault="00087176" w:rsidP="00374042">
      <w:pPr>
        <w:pStyle w:val="ColorfulList-Accent11"/>
        <w:ind w:left="0"/>
        <w:jc w:val="both"/>
        <w:rPr>
          <w:rFonts w:ascii="Arial" w:hAnsi="Arial" w:cs="Arial"/>
          <w:sz w:val="20"/>
          <w:szCs w:val="20"/>
        </w:rPr>
      </w:pPr>
    </w:p>
    <w:p w14:paraId="18EFE479" w14:textId="77777777" w:rsidR="00087176" w:rsidRPr="00374042" w:rsidRDefault="00087176" w:rsidP="00374042">
      <w:pPr>
        <w:spacing w:after="0" w:line="240" w:lineRule="auto"/>
        <w:jc w:val="both"/>
        <w:rPr>
          <w:rFonts w:ascii="Arial" w:hAnsi="Arial" w:cs="Arial"/>
          <w:b/>
          <w:sz w:val="20"/>
          <w:szCs w:val="20"/>
        </w:rPr>
      </w:pPr>
      <w:r w:rsidRPr="00374042">
        <w:rPr>
          <w:rFonts w:ascii="Arial" w:hAnsi="Arial" w:cs="Arial"/>
          <w:b/>
          <w:sz w:val="20"/>
          <w:szCs w:val="20"/>
        </w:rPr>
        <w:t>BAPEN</w:t>
      </w:r>
    </w:p>
    <w:p w14:paraId="461CB4BF" w14:textId="77777777" w:rsidR="00087176" w:rsidRPr="00374042" w:rsidRDefault="00087176" w:rsidP="00374042">
      <w:pPr>
        <w:spacing w:after="0" w:line="240" w:lineRule="auto"/>
        <w:jc w:val="both"/>
        <w:rPr>
          <w:rFonts w:ascii="Arial" w:hAnsi="Arial" w:cs="Arial"/>
          <w:sz w:val="20"/>
          <w:szCs w:val="20"/>
        </w:rPr>
      </w:pPr>
    </w:p>
    <w:p w14:paraId="564EE578"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The bond with BAPEN is continuing to grow stronger and BPSGHAN members are likely to be entitled to free BAPEN membership next year.</w:t>
      </w:r>
    </w:p>
    <w:p w14:paraId="2809B1B1" w14:textId="77777777" w:rsidR="005A31D8" w:rsidRPr="00374042" w:rsidRDefault="005A31D8" w:rsidP="00374042">
      <w:pPr>
        <w:spacing w:after="0" w:line="240" w:lineRule="auto"/>
        <w:jc w:val="both"/>
        <w:rPr>
          <w:rFonts w:ascii="Arial" w:hAnsi="Arial" w:cs="Arial"/>
          <w:sz w:val="20"/>
          <w:szCs w:val="20"/>
        </w:rPr>
      </w:pPr>
    </w:p>
    <w:p w14:paraId="2BC5FD85" w14:textId="77777777" w:rsidR="00087176" w:rsidRDefault="00087176" w:rsidP="00374042">
      <w:pPr>
        <w:spacing w:after="0" w:line="240" w:lineRule="auto"/>
        <w:jc w:val="both"/>
        <w:rPr>
          <w:rFonts w:ascii="Arial" w:hAnsi="Arial" w:cs="Arial"/>
          <w:sz w:val="20"/>
          <w:szCs w:val="20"/>
        </w:rPr>
      </w:pPr>
      <w:r w:rsidRPr="00374042">
        <w:rPr>
          <w:rFonts w:ascii="Arial" w:hAnsi="Arial" w:cs="Arial"/>
          <w:sz w:val="20"/>
          <w:szCs w:val="20"/>
        </w:rPr>
        <w:t>Tony Wiskin has taken up the role as paediatric e-BANS regional deputy lead. His term as BAPEN E&amp;T rep has come to an end.</w:t>
      </w:r>
    </w:p>
    <w:p w14:paraId="4EDBB29F" w14:textId="77777777" w:rsidR="00374042" w:rsidRPr="00374042" w:rsidRDefault="00374042" w:rsidP="00374042">
      <w:pPr>
        <w:spacing w:after="0" w:line="240" w:lineRule="auto"/>
        <w:jc w:val="both"/>
        <w:rPr>
          <w:rFonts w:ascii="Arial" w:hAnsi="Arial" w:cs="Arial"/>
          <w:sz w:val="20"/>
          <w:szCs w:val="20"/>
        </w:rPr>
      </w:pPr>
    </w:p>
    <w:p w14:paraId="659B9162"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A call has gone out to all BSGPHAN members to find a replacement and Harween Dogra has expressed an interest in the role. However, the BAPEN E%T committee may change its current format as part of wider restructuring of BAPEN. Jutta Köglmeier is currently awaiting further information from BAPEN.</w:t>
      </w:r>
    </w:p>
    <w:p w14:paraId="1C25540A" w14:textId="3B3D8FE1"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 xml:space="preserve"> </w:t>
      </w:r>
    </w:p>
    <w:p w14:paraId="5F15CBA3"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The joint paediatric/adult intestinal failure rehabilitation symposium on 20</w:t>
      </w:r>
      <w:r w:rsidRPr="00374042">
        <w:rPr>
          <w:rFonts w:ascii="Arial" w:hAnsi="Arial" w:cs="Arial"/>
          <w:sz w:val="20"/>
          <w:szCs w:val="20"/>
          <w:vertAlign w:val="superscript"/>
        </w:rPr>
        <w:t>th</w:t>
      </w:r>
      <w:r w:rsidRPr="00374042">
        <w:rPr>
          <w:rFonts w:ascii="Arial" w:hAnsi="Arial" w:cs="Arial"/>
          <w:sz w:val="20"/>
          <w:szCs w:val="20"/>
        </w:rPr>
        <w:t xml:space="preserve"> November had a paediatric and adult speaker for each presentation. Topics relevant both to adult and paediatric practice were chosen and sparked interesting discussions.</w:t>
      </w:r>
    </w:p>
    <w:p w14:paraId="62321B68" w14:textId="77777777" w:rsidR="00087176" w:rsidRDefault="00087176" w:rsidP="00374042">
      <w:pPr>
        <w:spacing w:after="0" w:line="240" w:lineRule="auto"/>
        <w:jc w:val="both"/>
        <w:rPr>
          <w:rFonts w:ascii="Arial" w:hAnsi="Arial" w:cs="Arial"/>
          <w:sz w:val="20"/>
          <w:szCs w:val="20"/>
        </w:rPr>
      </w:pPr>
    </w:p>
    <w:p w14:paraId="5D606516" w14:textId="77777777" w:rsidR="00374042" w:rsidRDefault="00374042" w:rsidP="00374042">
      <w:pPr>
        <w:spacing w:after="0" w:line="240" w:lineRule="auto"/>
        <w:jc w:val="both"/>
        <w:rPr>
          <w:rFonts w:ascii="Arial" w:hAnsi="Arial" w:cs="Arial"/>
          <w:sz w:val="20"/>
          <w:szCs w:val="20"/>
        </w:rPr>
      </w:pPr>
    </w:p>
    <w:p w14:paraId="5612E956" w14:textId="77777777" w:rsidR="00374042" w:rsidRDefault="00374042" w:rsidP="00374042">
      <w:pPr>
        <w:spacing w:after="0" w:line="240" w:lineRule="auto"/>
        <w:jc w:val="both"/>
        <w:rPr>
          <w:rFonts w:ascii="Arial" w:hAnsi="Arial" w:cs="Arial"/>
          <w:sz w:val="20"/>
          <w:szCs w:val="20"/>
        </w:rPr>
      </w:pPr>
    </w:p>
    <w:p w14:paraId="2E8E7B1C" w14:textId="77777777" w:rsidR="00374042" w:rsidRPr="00374042" w:rsidRDefault="00374042" w:rsidP="00374042">
      <w:pPr>
        <w:spacing w:after="0" w:line="240" w:lineRule="auto"/>
        <w:jc w:val="both"/>
        <w:rPr>
          <w:rFonts w:ascii="Arial" w:hAnsi="Arial" w:cs="Arial"/>
          <w:sz w:val="20"/>
          <w:szCs w:val="20"/>
        </w:rPr>
      </w:pPr>
    </w:p>
    <w:p w14:paraId="375253E7" w14:textId="77777777" w:rsidR="00087176" w:rsidRPr="00374042" w:rsidRDefault="00087176" w:rsidP="00374042">
      <w:pPr>
        <w:spacing w:after="0" w:line="240" w:lineRule="auto"/>
        <w:jc w:val="both"/>
        <w:rPr>
          <w:rFonts w:ascii="Arial" w:hAnsi="Arial" w:cs="Arial"/>
          <w:sz w:val="20"/>
          <w:szCs w:val="20"/>
        </w:rPr>
      </w:pPr>
    </w:p>
    <w:p w14:paraId="6C6986B4" w14:textId="77777777" w:rsidR="00087176" w:rsidRPr="00374042" w:rsidRDefault="00087176" w:rsidP="00374042">
      <w:pPr>
        <w:widowControl w:val="0"/>
        <w:autoSpaceDE w:val="0"/>
        <w:autoSpaceDN w:val="0"/>
        <w:adjustRightInd w:val="0"/>
        <w:spacing w:after="0" w:line="240" w:lineRule="auto"/>
        <w:jc w:val="both"/>
        <w:rPr>
          <w:rFonts w:ascii="Arial" w:hAnsi="Arial" w:cs="Arial"/>
          <w:b/>
          <w:sz w:val="20"/>
          <w:szCs w:val="20"/>
          <w:lang w:val="en-US"/>
        </w:rPr>
      </w:pPr>
      <w:r w:rsidRPr="00374042">
        <w:rPr>
          <w:rFonts w:ascii="Arial" w:hAnsi="Arial" w:cs="Arial"/>
          <w:b/>
          <w:sz w:val="20"/>
          <w:szCs w:val="20"/>
          <w:lang w:val="en-US"/>
        </w:rPr>
        <w:lastRenderedPageBreak/>
        <w:t>Allied Health Groups.</w:t>
      </w:r>
    </w:p>
    <w:p w14:paraId="276193AA" w14:textId="77777777" w:rsidR="00087176" w:rsidRPr="00374042" w:rsidRDefault="00087176" w:rsidP="00374042">
      <w:pPr>
        <w:widowControl w:val="0"/>
        <w:autoSpaceDE w:val="0"/>
        <w:autoSpaceDN w:val="0"/>
        <w:adjustRightInd w:val="0"/>
        <w:spacing w:after="0" w:line="240" w:lineRule="auto"/>
        <w:jc w:val="both"/>
        <w:rPr>
          <w:rFonts w:ascii="Arial" w:hAnsi="Arial" w:cs="Arial"/>
          <w:b/>
          <w:sz w:val="20"/>
          <w:szCs w:val="20"/>
          <w:lang w:val="en-US"/>
        </w:rPr>
      </w:pPr>
    </w:p>
    <w:p w14:paraId="656AA65D" w14:textId="77777777" w:rsidR="00087176" w:rsidRPr="00374042" w:rsidRDefault="00087176" w:rsidP="00374042">
      <w:pPr>
        <w:pStyle w:val="ColorfulList-Accent11"/>
        <w:ind w:left="0"/>
        <w:jc w:val="both"/>
        <w:rPr>
          <w:rFonts w:ascii="Arial" w:hAnsi="Arial" w:cs="Arial"/>
          <w:b/>
          <w:sz w:val="20"/>
          <w:szCs w:val="20"/>
        </w:rPr>
      </w:pPr>
      <w:r w:rsidRPr="00374042">
        <w:rPr>
          <w:rFonts w:ascii="Arial" w:hAnsi="Arial" w:cs="Arial"/>
          <w:b/>
          <w:sz w:val="20"/>
          <w:szCs w:val="20"/>
        </w:rPr>
        <w:t>Pharmacy</w:t>
      </w:r>
    </w:p>
    <w:p w14:paraId="477D342C" w14:textId="77777777" w:rsidR="00087176" w:rsidRPr="00374042" w:rsidRDefault="00087176" w:rsidP="00374042">
      <w:pPr>
        <w:pStyle w:val="ColorfulList-Accent11"/>
        <w:ind w:left="0"/>
        <w:jc w:val="both"/>
        <w:rPr>
          <w:rFonts w:ascii="Arial" w:hAnsi="Arial" w:cs="Arial"/>
          <w:sz w:val="20"/>
          <w:szCs w:val="20"/>
        </w:rPr>
      </w:pPr>
      <w:r w:rsidRPr="00374042">
        <w:rPr>
          <w:rFonts w:ascii="Arial" w:hAnsi="Arial" w:cs="Arial"/>
          <w:sz w:val="20"/>
          <w:szCs w:val="20"/>
        </w:rPr>
        <w:t xml:space="preserve">BPNG (British Pharmacy Nutrition Group):- </w:t>
      </w:r>
    </w:p>
    <w:p w14:paraId="29475587" w14:textId="77777777" w:rsidR="00087176" w:rsidRPr="00374042" w:rsidRDefault="00087176" w:rsidP="00374042">
      <w:pPr>
        <w:pStyle w:val="ColorfulList-Accent11"/>
        <w:ind w:left="0"/>
        <w:jc w:val="both"/>
        <w:rPr>
          <w:rFonts w:ascii="Arial" w:hAnsi="Arial" w:cs="Arial"/>
          <w:sz w:val="20"/>
          <w:szCs w:val="20"/>
        </w:rPr>
      </w:pPr>
      <w:r w:rsidRPr="00374042">
        <w:rPr>
          <w:rFonts w:ascii="Arial" w:hAnsi="Arial" w:cs="Arial"/>
          <w:sz w:val="20"/>
          <w:szCs w:val="20"/>
        </w:rPr>
        <w:t>Revised National Framework for home PN has been published.</w:t>
      </w:r>
    </w:p>
    <w:p w14:paraId="30A8D1D8" w14:textId="77777777" w:rsidR="00087176" w:rsidRPr="00374042" w:rsidRDefault="00087176" w:rsidP="00374042">
      <w:pPr>
        <w:pStyle w:val="ColorfulList-Accent11"/>
        <w:ind w:left="0"/>
        <w:jc w:val="both"/>
        <w:rPr>
          <w:rFonts w:ascii="Arial" w:hAnsi="Arial" w:cs="Arial"/>
          <w:sz w:val="20"/>
          <w:szCs w:val="20"/>
        </w:rPr>
      </w:pPr>
      <w:r w:rsidRPr="00374042">
        <w:rPr>
          <w:rFonts w:ascii="Arial" w:hAnsi="Arial" w:cs="Arial"/>
          <w:sz w:val="20"/>
          <w:szCs w:val="20"/>
        </w:rPr>
        <w:t>Venetia Simchowitz continues to represent paediatric pharmacists on the Framework.</w:t>
      </w:r>
    </w:p>
    <w:p w14:paraId="57870EFA" w14:textId="77777777" w:rsidR="00087176" w:rsidRPr="00374042" w:rsidRDefault="00087176" w:rsidP="00374042">
      <w:pPr>
        <w:pStyle w:val="ColorfulList-Accent11"/>
        <w:ind w:left="0"/>
        <w:jc w:val="both"/>
        <w:rPr>
          <w:rFonts w:ascii="Arial" w:hAnsi="Arial" w:cs="Arial"/>
          <w:sz w:val="20"/>
          <w:szCs w:val="20"/>
        </w:rPr>
      </w:pPr>
      <w:r w:rsidRPr="00374042">
        <w:rPr>
          <w:rFonts w:ascii="Arial" w:hAnsi="Arial" w:cs="Arial"/>
          <w:sz w:val="20"/>
          <w:szCs w:val="20"/>
        </w:rPr>
        <w:t>Blueteq forms have now been in use for some time. Home parenteral nutrition cannot be requested without a completed Blueteq form (NHS England – Initial Funding Application for HPN for children (under 18s) needing parenteral nutrition</w:t>
      </w:r>
    </w:p>
    <w:p w14:paraId="73567FE8" w14:textId="77777777" w:rsidR="00087176" w:rsidRPr="00374042" w:rsidRDefault="00087176" w:rsidP="00374042">
      <w:pPr>
        <w:pStyle w:val="ColorfulList-Accent11"/>
        <w:ind w:left="0"/>
        <w:jc w:val="both"/>
        <w:rPr>
          <w:rFonts w:ascii="Arial" w:hAnsi="Arial" w:cs="Arial"/>
          <w:sz w:val="20"/>
          <w:szCs w:val="20"/>
        </w:rPr>
      </w:pPr>
    </w:p>
    <w:p w14:paraId="5875E77B" w14:textId="77777777" w:rsidR="00087176" w:rsidRPr="00374042" w:rsidRDefault="00087176" w:rsidP="00374042">
      <w:pPr>
        <w:pStyle w:val="ColorfulList-Accent11"/>
        <w:ind w:left="0"/>
        <w:jc w:val="both"/>
        <w:rPr>
          <w:rFonts w:ascii="Arial" w:hAnsi="Arial" w:cs="Arial"/>
          <w:sz w:val="20"/>
          <w:szCs w:val="20"/>
        </w:rPr>
      </w:pPr>
      <w:r w:rsidRPr="00374042">
        <w:rPr>
          <w:rFonts w:ascii="Arial" w:hAnsi="Arial" w:cs="Arial"/>
          <w:sz w:val="20"/>
          <w:szCs w:val="20"/>
        </w:rPr>
        <w:t>Angela Cole continues in her role as the paediatric nursing representative and Susan Hill as the paediatric Gastroenterologist.</w:t>
      </w:r>
    </w:p>
    <w:p w14:paraId="04AD74C4" w14:textId="77777777" w:rsidR="007439B2" w:rsidRPr="00374042" w:rsidRDefault="007439B2" w:rsidP="00374042">
      <w:pPr>
        <w:pStyle w:val="ColorfulList-Accent11"/>
        <w:ind w:left="0"/>
        <w:jc w:val="both"/>
        <w:rPr>
          <w:rFonts w:ascii="Arial" w:hAnsi="Arial" w:cs="Arial"/>
          <w:sz w:val="20"/>
          <w:szCs w:val="20"/>
        </w:rPr>
      </w:pPr>
    </w:p>
    <w:p w14:paraId="3E3E51CB" w14:textId="77777777" w:rsidR="00087176" w:rsidRPr="00374042" w:rsidRDefault="00087176" w:rsidP="00374042">
      <w:pPr>
        <w:pStyle w:val="ColorfulList-Accent11"/>
        <w:ind w:left="0"/>
        <w:jc w:val="both"/>
        <w:rPr>
          <w:rFonts w:ascii="Arial" w:hAnsi="Arial" w:cs="Arial"/>
          <w:sz w:val="20"/>
          <w:szCs w:val="20"/>
        </w:rPr>
      </w:pPr>
      <w:r w:rsidRPr="00374042">
        <w:rPr>
          <w:rFonts w:ascii="Arial" w:hAnsi="Arial" w:cs="Arial"/>
          <w:sz w:val="20"/>
          <w:szCs w:val="20"/>
        </w:rPr>
        <w:t>The paediatric chief pharmacist group has developed three regimes for standard bags in neonates and children. An industry manufactured commercially available standard bag is being developed.</w:t>
      </w:r>
    </w:p>
    <w:p w14:paraId="77D4B91A" w14:textId="77777777" w:rsidR="00087176" w:rsidRPr="00374042" w:rsidRDefault="00087176" w:rsidP="00374042">
      <w:pPr>
        <w:pStyle w:val="ColorfulList-Accent11"/>
        <w:ind w:left="0"/>
        <w:jc w:val="both"/>
        <w:rPr>
          <w:rFonts w:ascii="Arial" w:hAnsi="Arial" w:cs="Arial"/>
          <w:sz w:val="20"/>
          <w:szCs w:val="20"/>
        </w:rPr>
      </w:pPr>
    </w:p>
    <w:p w14:paraId="36CE0AEA" w14:textId="77777777" w:rsidR="00087176" w:rsidRPr="00374042" w:rsidRDefault="00087176" w:rsidP="00374042">
      <w:pPr>
        <w:pStyle w:val="ColorfulList-Accent11"/>
        <w:ind w:left="0"/>
        <w:jc w:val="both"/>
        <w:rPr>
          <w:rFonts w:ascii="Arial" w:hAnsi="Arial" w:cs="Arial"/>
          <w:sz w:val="20"/>
          <w:szCs w:val="20"/>
        </w:rPr>
      </w:pPr>
      <w:r w:rsidRPr="00374042">
        <w:rPr>
          <w:rFonts w:ascii="Arial" w:hAnsi="Arial" w:cs="Arial"/>
          <w:sz w:val="20"/>
          <w:szCs w:val="20"/>
        </w:rPr>
        <w:t>The new ESPGHAN guidelines on parenteral nutrition in children are still not published. The delay is due to an ongoing debate about the use of parenteral nutrition in the paediatric intensive care setting. Data supports that certain amino acids contribute to the occurrence of infections in children. There is hence controversy about the appropriate timing of the start of PN on PICU.</w:t>
      </w:r>
    </w:p>
    <w:p w14:paraId="0D653602" w14:textId="77777777" w:rsidR="007439B2" w:rsidRPr="00374042" w:rsidRDefault="007439B2" w:rsidP="00374042">
      <w:pPr>
        <w:pStyle w:val="ColorfulList-Accent11"/>
        <w:ind w:left="0"/>
        <w:jc w:val="both"/>
        <w:rPr>
          <w:rFonts w:ascii="Arial" w:hAnsi="Arial" w:cs="Arial"/>
          <w:sz w:val="20"/>
          <w:szCs w:val="20"/>
        </w:rPr>
      </w:pPr>
    </w:p>
    <w:p w14:paraId="19857F36" w14:textId="77777777" w:rsidR="00087176" w:rsidRPr="00374042" w:rsidRDefault="00087176" w:rsidP="00374042">
      <w:pPr>
        <w:pStyle w:val="ColorfulList-Accent11"/>
        <w:ind w:left="0"/>
        <w:jc w:val="both"/>
        <w:rPr>
          <w:rFonts w:ascii="Arial" w:hAnsi="Arial" w:cs="Arial"/>
          <w:sz w:val="20"/>
          <w:szCs w:val="20"/>
        </w:rPr>
      </w:pPr>
      <w:r w:rsidRPr="00374042">
        <w:rPr>
          <w:rFonts w:ascii="Arial" w:hAnsi="Arial" w:cs="Arial"/>
          <w:sz w:val="20"/>
          <w:szCs w:val="20"/>
        </w:rPr>
        <w:t>The guidelines are however expected to become publically available at the end of this year or early 2018.</w:t>
      </w:r>
    </w:p>
    <w:p w14:paraId="7ED5A40B" w14:textId="77777777" w:rsidR="007439B2" w:rsidRPr="00374042" w:rsidRDefault="007439B2" w:rsidP="00374042">
      <w:pPr>
        <w:pStyle w:val="ColorfulList-Accent11"/>
        <w:ind w:left="0"/>
        <w:jc w:val="both"/>
        <w:rPr>
          <w:rFonts w:ascii="Arial" w:hAnsi="Arial" w:cs="Arial"/>
          <w:sz w:val="20"/>
          <w:szCs w:val="20"/>
        </w:rPr>
      </w:pPr>
    </w:p>
    <w:p w14:paraId="316E0A0B" w14:textId="77777777" w:rsidR="00087176" w:rsidRPr="00374042" w:rsidRDefault="00087176" w:rsidP="00374042">
      <w:pPr>
        <w:pStyle w:val="ColorfulList-Accent11"/>
        <w:ind w:left="0"/>
        <w:jc w:val="both"/>
        <w:rPr>
          <w:rFonts w:ascii="Arial" w:hAnsi="Arial" w:cs="Arial"/>
          <w:sz w:val="20"/>
          <w:szCs w:val="20"/>
        </w:rPr>
      </w:pPr>
      <w:r w:rsidRPr="00374042">
        <w:rPr>
          <w:rFonts w:ascii="Arial" w:hAnsi="Arial" w:cs="Arial"/>
          <w:sz w:val="20"/>
          <w:szCs w:val="20"/>
        </w:rPr>
        <w:t>Members of the NIFWG have taken part in the European wide CVC survey. The outcome of the survey is currently being analysed and will be included in the ESGPHAN PN guidelines.</w:t>
      </w:r>
    </w:p>
    <w:p w14:paraId="65841026" w14:textId="77777777" w:rsidR="00087176" w:rsidRPr="00374042" w:rsidRDefault="00087176" w:rsidP="00374042">
      <w:pPr>
        <w:pStyle w:val="ColorfulList-Accent11"/>
        <w:ind w:left="0"/>
        <w:jc w:val="both"/>
        <w:rPr>
          <w:rFonts w:ascii="Arial" w:hAnsi="Arial" w:cs="Arial"/>
          <w:sz w:val="20"/>
          <w:szCs w:val="20"/>
        </w:rPr>
      </w:pPr>
    </w:p>
    <w:p w14:paraId="166C7EF0" w14:textId="77777777" w:rsidR="00087176" w:rsidRPr="00374042" w:rsidRDefault="00087176" w:rsidP="00374042">
      <w:pPr>
        <w:pStyle w:val="ColorfulList-Accent11"/>
        <w:ind w:left="0"/>
        <w:jc w:val="both"/>
        <w:rPr>
          <w:rFonts w:ascii="Arial" w:hAnsi="Arial" w:cs="Arial"/>
          <w:sz w:val="20"/>
          <w:szCs w:val="20"/>
        </w:rPr>
      </w:pPr>
    </w:p>
    <w:p w14:paraId="5B4E7DB3" w14:textId="77777777" w:rsidR="00087176" w:rsidRPr="00374042" w:rsidRDefault="00087176" w:rsidP="00374042">
      <w:pPr>
        <w:pStyle w:val="ColorfulList-Accent11"/>
        <w:ind w:left="0"/>
        <w:jc w:val="both"/>
        <w:rPr>
          <w:rFonts w:ascii="Arial" w:hAnsi="Arial" w:cs="Arial"/>
          <w:b/>
          <w:sz w:val="20"/>
          <w:szCs w:val="20"/>
        </w:rPr>
      </w:pPr>
      <w:r w:rsidRPr="00374042">
        <w:rPr>
          <w:rFonts w:ascii="Arial" w:hAnsi="Arial" w:cs="Arial"/>
          <w:b/>
          <w:sz w:val="20"/>
          <w:szCs w:val="20"/>
        </w:rPr>
        <w:t>Dietitians.</w:t>
      </w:r>
    </w:p>
    <w:p w14:paraId="65033879" w14:textId="77777777" w:rsidR="007439B2" w:rsidRPr="00374042" w:rsidRDefault="007439B2" w:rsidP="00374042">
      <w:pPr>
        <w:pStyle w:val="ColorfulList-Accent11"/>
        <w:ind w:left="0"/>
        <w:jc w:val="both"/>
        <w:rPr>
          <w:rFonts w:ascii="Arial" w:hAnsi="Arial" w:cs="Arial"/>
          <w:b/>
          <w:sz w:val="20"/>
          <w:szCs w:val="20"/>
        </w:rPr>
      </w:pPr>
    </w:p>
    <w:p w14:paraId="6D3924ED" w14:textId="77777777" w:rsidR="00087176" w:rsidRPr="00374042" w:rsidRDefault="00087176" w:rsidP="00374042">
      <w:pPr>
        <w:pStyle w:val="ColorfulList-Accent11"/>
        <w:ind w:left="0"/>
        <w:jc w:val="both"/>
        <w:rPr>
          <w:rFonts w:ascii="Arial" w:hAnsi="Arial" w:cs="Arial"/>
          <w:sz w:val="20"/>
          <w:szCs w:val="20"/>
        </w:rPr>
      </w:pPr>
      <w:r w:rsidRPr="00374042">
        <w:rPr>
          <w:rFonts w:ascii="Arial" w:hAnsi="Arial" w:cs="Arial"/>
          <w:sz w:val="20"/>
          <w:szCs w:val="20"/>
        </w:rPr>
        <w:t>Blenderised diets continue to attract great attention at present. The BSPGHAN Allied health professionals group dietitians are writing a position paper which will be published on the BSPGHAN website. The associates committee has met with the British Dietetic Group and they are now working together to develop guidelines about decision making.</w:t>
      </w:r>
    </w:p>
    <w:p w14:paraId="479A6B2C" w14:textId="77777777" w:rsidR="007439B2" w:rsidRPr="00374042" w:rsidRDefault="007439B2" w:rsidP="00374042">
      <w:pPr>
        <w:pStyle w:val="ColorfulList-Accent11"/>
        <w:ind w:left="0"/>
        <w:jc w:val="both"/>
        <w:rPr>
          <w:rFonts w:ascii="Arial" w:hAnsi="Arial" w:cs="Arial"/>
          <w:sz w:val="20"/>
          <w:szCs w:val="20"/>
        </w:rPr>
      </w:pPr>
    </w:p>
    <w:p w14:paraId="444A7D53" w14:textId="77777777" w:rsidR="00087176" w:rsidRPr="00374042" w:rsidRDefault="00087176" w:rsidP="00374042">
      <w:pPr>
        <w:pStyle w:val="ColorfulList-Accent11"/>
        <w:ind w:left="0"/>
        <w:jc w:val="both"/>
        <w:rPr>
          <w:rFonts w:ascii="Arial" w:hAnsi="Arial" w:cs="Arial"/>
          <w:sz w:val="20"/>
          <w:szCs w:val="20"/>
        </w:rPr>
      </w:pPr>
      <w:r w:rsidRPr="00374042">
        <w:rPr>
          <w:rFonts w:ascii="Arial" w:hAnsi="Arial" w:cs="Arial"/>
          <w:sz w:val="20"/>
          <w:szCs w:val="20"/>
        </w:rPr>
        <w:t xml:space="preserve">A further aim of the group is to put together a consensus document on weaning from artificial/tube weaning. The work is ongoing  </w:t>
      </w:r>
    </w:p>
    <w:p w14:paraId="0A0E626F" w14:textId="77777777" w:rsidR="007439B2" w:rsidRPr="00374042" w:rsidRDefault="007439B2" w:rsidP="00374042">
      <w:pPr>
        <w:pStyle w:val="ColorfulList-Accent11"/>
        <w:ind w:left="0"/>
        <w:jc w:val="both"/>
        <w:rPr>
          <w:rFonts w:ascii="Arial" w:hAnsi="Arial" w:cs="Arial"/>
          <w:sz w:val="20"/>
          <w:szCs w:val="20"/>
        </w:rPr>
      </w:pPr>
    </w:p>
    <w:p w14:paraId="78B6C246" w14:textId="77777777" w:rsidR="00087176" w:rsidRPr="00374042" w:rsidRDefault="00087176" w:rsidP="00374042">
      <w:pPr>
        <w:pStyle w:val="ColorfulList-Accent11"/>
        <w:ind w:left="0"/>
        <w:jc w:val="both"/>
        <w:rPr>
          <w:rFonts w:ascii="Arial" w:hAnsi="Arial" w:cs="Arial"/>
          <w:sz w:val="20"/>
          <w:szCs w:val="20"/>
        </w:rPr>
      </w:pPr>
      <w:r w:rsidRPr="00374042">
        <w:rPr>
          <w:rFonts w:ascii="Arial" w:hAnsi="Arial" w:cs="Arial"/>
          <w:sz w:val="20"/>
          <w:szCs w:val="20"/>
        </w:rPr>
        <w:t xml:space="preserve">Julian Thomas is representing the NIFWG as research lead on a HTA application involving six centres.                      </w:t>
      </w:r>
    </w:p>
    <w:p w14:paraId="610AFDFF" w14:textId="77777777" w:rsidR="00087176" w:rsidRPr="00374042" w:rsidRDefault="00087176" w:rsidP="00374042">
      <w:pPr>
        <w:pStyle w:val="ColorfulList-Accent11"/>
        <w:ind w:left="1440"/>
        <w:jc w:val="both"/>
        <w:rPr>
          <w:rFonts w:ascii="Arial" w:hAnsi="Arial" w:cs="Arial"/>
          <w:sz w:val="20"/>
          <w:szCs w:val="20"/>
        </w:rPr>
      </w:pPr>
    </w:p>
    <w:p w14:paraId="7DBF13EC" w14:textId="77777777" w:rsidR="00087176" w:rsidRPr="00374042" w:rsidRDefault="00087176" w:rsidP="00374042">
      <w:pPr>
        <w:pStyle w:val="ColorfulList-Accent11"/>
        <w:ind w:left="0"/>
        <w:jc w:val="both"/>
        <w:rPr>
          <w:rFonts w:ascii="Arial" w:hAnsi="Arial" w:cs="Arial"/>
          <w:b/>
          <w:sz w:val="20"/>
          <w:szCs w:val="20"/>
        </w:rPr>
      </w:pPr>
      <w:r w:rsidRPr="00374042">
        <w:rPr>
          <w:rFonts w:ascii="Arial" w:hAnsi="Arial" w:cs="Arial"/>
          <w:b/>
          <w:sz w:val="20"/>
          <w:szCs w:val="20"/>
        </w:rPr>
        <w:t xml:space="preserve">Nutrition nurses </w:t>
      </w:r>
      <w:r w:rsidRPr="00374042">
        <w:rPr>
          <w:rFonts w:ascii="Arial" w:hAnsi="Arial" w:cs="Arial"/>
          <w:sz w:val="20"/>
          <w:szCs w:val="20"/>
        </w:rPr>
        <w:t xml:space="preserve">     </w:t>
      </w:r>
    </w:p>
    <w:p w14:paraId="266C4158" w14:textId="77777777" w:rsidR="00087176" w:rsidRPr="00374042" w:rsidRDefault="00087176" w:rsidP="00374042">
      <w:pPr>
        <w:pStyle w:val="ColorfulList-Accent11"/>
        <w:ind w:left="0"/>
        <w:jc w:val="both"/>
        <w:rPr>
          <w:rFonts w:ascii="Arial" w:hAnsi="Arial" w:cs="Arial"/>
          <w:sz w:val="20"/>
          <w:szCs w:val="20"/>
        </w:rPr>
      </w:pPr>
      <w:r w:rsidRPr="00374042">
        <w:rPr>
          <w:rFonts w:ascii="Arial" w:hAnsi="Arial" w:cs="Arial"/>
          <w:sz w:val="20"/>
          <w:szCs w:val="20"/>
        </w:rPr>
        <w:t xml:space="preserve">The nutrition nurses continue to work on a number of projects </w:t>
      </w:r>
    </w:p>
    <w:p w14:paraId="22138325" w14:textId="2583AEB9" w:rsidR="00087176" w:rsidRPr="00374042" w:rsidRDefault="00087176" w:rsidP="00374042">
      <w:pPr>
        <w:pStyle w:val="ColorfulList-Accent11"/>
        <w:numPr>
          <w:ilvl w:val="0"/>
          <w:numId w:val="49"/>
        </w:numPr>
        <w:jc w:val="both"/>
        <w:rPr>
          <w:rFonts w:ascii="Arial" w:hAnsi="Arial" w:cs="Arial"/>
          <w:sz w:val="20"/>
          <w:szCs w:val="20"/>
        </w:rPr>
      </w:pPr>
      <w:r w:rsidRPr="00374042">
        <w:rPr>
          <w:rFonts w:ascii="Arial" w:hAnsi="Arial" w:cs="Arial"/>
          <w:sz w:val="20"/>
          <w:szCs w:val="20"/>
        </w:rPr>
        <w:t>standardisation of nursing practices in PN and nurse/patient ratio for home PN children</w:t>
      </w:r>
    </w:p>
    <w:p w14:paraId="0DED7473" w14:textId="383B0074" w:rsidR="00087176" w:rsidRPr="00374042" w:rsidRDefault="00087176" w:rsidP="00374042">
      <w:pPr>
        <w:pStyle w:val="ColorfulList-Accent11"/>
        <w:numPr>
          <w:ilvl w:val="0"/>
          <w:numId w:val="49"/>
        </w:numPr>
        <w:jc w:val="both"/>
        <w:rPr>
          <w:rFonts w:ascii="Arial" w:hAnsi="Arial" w:cs="Arial"/>
          <w:sz w:val="20"/>
          <w:szCs w:val="20"/>
        </w:rPr>
      </w:pPr>
      <w:r w:rsidRPr="00374042">
        <w:rPr>
          <w:rFonts w:ascii="Arial" w:hAnsi="Arial" w:cs="Arial"/>
          <w:sz w:val="20"/>
          <w:szCs w:val="20"/>
        </w:rPr>
        <w:t xml:space="preserve">equipment and methods used for connecting and  disconnecting PN at home. A wide variety of equipment has been requested under the National home PN Framework. </w:t>
      </w:r>
    </w:p>
    <w:p w14:paraId="69991520" w14:textId="77777777" w:rsidR="00087176" w:rsidRPr="00374042" w:rsidRDefault="00087176" w:rsidP="00374042">
      <w:pPr>
        <w:pStyle w:val="ColorfulList-Accent11"/>
        <w:ind w:left="0"/>
        <w:jc w:val="both"/>
        <w:rPr>
          <w:rFonts w:ascii="Arial" w:hAnsi="Arial" w:cs="Arial"/>
          <w:sz w:val="20"/>
          <w:szCs w:val="20"/>
        </w:rPr>
      </w:pPr>
    </w:p>
    <w:p w14:paraId="30CC530E" w14:textId="77777777" w:rsidR="00087176" w:rsidRPr="00374042" w:rsidRDefault="00087176" w:rsidP="00374042">
      <w:pPr>
        <w:widowControl w:val="0"/>
        <w:autoSpaceDE w:val="0"/>
        <w:autoSpaceDN w:val="0"/>
        <w:adjustRightInd w:val="0"/>
        <w:spacing w:after="0" w:line="240" w:lineRule="auto"/>
        <w:ind w:left="720"/>
        <w:jc w:val="both"/>
        <w:rPr>
          <w:rFonts w:ascii="Arial" w:hAnsi="Arial" w:cs="Arial"/>
          <w:sz w:val="20"/>
          <w:szCs w:val="20"/>
          <w:lang w:val="en-US"/>
        </w:rPr>
      </w:pPr>
    </w:p>
    <w:p w14:paraId="299AFF2D" w14:textId="77777777" w:rsidR="00087176" w:rsidRDefault="00087176" w:rsidP="00374042">
      <w:pPr>
        <w:pStyle w:val="ColorfulList-Accent11"/>
        <w:ind w:left="0"/>
        <w:jc w:val="both"/>
        <w:rPr>
          <w:rFonts w:ascii="Arial" w:hAnsi="Arial" w:cs="Arial"/>
          <w:b/>
          <w:sz w:val="20"/>
          <w:szCs w:val="20"/>
        </w:rPr>
      </w:pPr>
      <w:r w:rsidRPr="00374042">
        <w:rPr>
          <w:rFonts w:ascii="Arial" w:hAnsi="Arial" w:cs="Arial"/>
          <w:b/>
          <w:sz w:val="20"/>
          <w:szCs w:val="20"/>
        </w:rPr>
        <w:t>BIFA</w:t>
      </w:r>
    </w:p>
    <w:p w14:paraId="4A8D3E3A" w14:textId="77777777" w:rsidR="00374042" w:rsidRPr="00374042" w:rsidRDefault="00374042" w:rsidP="00374042">
      <w:pPr>
        <w:pStyle w:val="ColorfulList-Accent11"/>
        <w:ind w:left="0"/>
        <w:jc w:val="both"/>
        <w:rPr>
          <w:rFonts w:ascii="Arial" w:hAnsi="Arial" w:cs="Arial"/>
          <w:b/>
          <w:sz w:val="20"/>
          <w:szCs w:val="20"/>
        </w:rPr>
      </w:pPr>
    </w:p>
    <w:p w14:paraId="3A3C38F1" w14:textId="77777777" w:rsidR="00087176" w:rsidRPr="00374042" w:rsidRDefault="00087176" w:rsidP="00374042">
      <w:pPr>
        <w:pStyle w:val="ColorfulList-Accent11"/>
        <w:ind w:left="0"/>
        <w:jc w:val="both"/>
        <w:rPr>
          <w:rFonts w:ascii="Arial" w:hAnsi="Arial" w:cs="Arial"/>
          <w:sz w:val="20"/>
          <w:szCs w:val="20"/>
        </w:rPr>
      </w:pPr>
      <w:r w:rsidRPr="00374042">
        <w:rPr>
          <w:rFonts w:ascii="Arial" w:hAnsi="Arial" w:cs="Arial"/>
          <w:sz w:val="20"/>
          <w:szCs w:val="20"/>
        </w:rPr>
        <w:t>BSGPHAN representative: Theo Wong</w:t>
      </w:r>
    </w:p>
    <w:p w14:paraId="336135FD" w14:textId="77777777" w:rsidR="00087176" w:rsidRPr="00374042" w:rsidRDefault="00087176" w:rsidP="00374042">
      <w:pPr>
        <w:pStyle w:val="ColorfulList-Accent11"/>
        <w:ind w:left="0"/>
        <w:jc w:val="both"/>
        <w:rPr>
          <w:rFonts w:ascii="Arial" w:hAnsi="Arial" w:cs="Arial"/>
          <w:sz w:val="20"/>
          <w:szCs w:val="20"/>
        </w:rPr>
      </w:pPr>
      <w:r w:rsidRPr="00374042">
        <w:rPr>
          <w:rFonts w:ascii="Arial" w:hAnsi="Arial" w:cs="Arial"/>
          <w:sz w:val="20"/>
          <w:szCs w:val="20"/>
        </w:rPr>
        <w:t>BIFA position statement 2016 on Home Parenteral Nutrition (HPN) has been pusblished and is available on line (</w:t>
      </w:r>
      <w:hyperlink r:id="rId11" w:history="1">
        <w:r w:rsidRPr="00374042">
          <w:rPr>
            <w:rStyle w:val="Hyperlink"/>
            <w:rFonts w:ascii="Arial" w:hAnsi="Arial" w:cs="Arial"/>
            <w:color w:val="auto"/>
            <w:sz w:val="20"/>
            <w:szCs w:val="20"/>
          </w:rPr>
          <w:t>www.bapen.org.uk</w:t>
        </w:r>
      </w:hyperlink>
      <w:r w:rsidRPr="00374042">
        <w:rPr>
          <w:rFonts w:ascii="Arial" w:hAnsi="Arial" w:cs="Arial"/>
          <w:sz w:val="20"/>
          <w:szCs w:val="20"/>
        </w:rPr>
        <w:t>). The BIFA study day planned to take place in Belfast on 18</w:t>
      </w:r>
      <w:r w:rsidRPr="00374042">
        <w:rPr>
          <w:rFonts w:ascii="Arial" w:hAnsi="Arial" w:cs="Arial"/>
          <w:sz w:val="20"/>
          <w:szCs w:val="20"/>
          <w:vertAlign w:val="superscript"/>
        </w:rPr>
        <w:t>th</w:t>
      </w:r>
      <w:r w:rsidRPr="00374042">
        <w:rPr>
          <w:rFonts w:ascii="Arial" w:hAnsi="Arial" w:cs="Arial"/>
          <w:sz w:val="20"/>
          <w:szCs w:val="20"/>
        </w:rPr>
        <w:t xml:space="preserve"> May 2017 was unfortunately cancelled due to lack of applicants. </w:t>
      </w:r>
    </w:p>
    <w:p w14:paraId="33610CD8" w14:textId="77777777" w:rsidR="00087176" w:rsidRPr="00374042" w:rsidRDefault="00087176" w:rsidP="00374042">
      <w:pPr>
        <w:pStyle w:val="ColorfulList-Accent11"/>
        <w:ind w:left="0"/>
        <w:jc w:val="both"/>
        <w:rPr>
          <w:rFonts w:ascii="Arial" w:hAnsi="Arial" w:cs="Arial"/>
          <w:b/>
          <w:sz w:val="20"/>
          <w:szCs w:val="20"/>
        </w:rPr>
      </w:pPr>
    </w:p>
    <w:p w14:paraId="2D367D75" w14:textId="77777777" w:rsidR="00087176" w:rsidRDefault="00087176" w:rsidP="00374042">
      <w:pPr>
        <w:spacing w:after="0" w:line="240" w:lineRule="auto"/>
        <w:jc w:val="both"/>
        <w:outlineLvl w:val="0"/>
        <w:rPr>
          <w:rFonts w:ascii="Arial" w:hAnsi="Arial" w:cs="Arial"/>
          <w:sz w:val="20"/>
          <w:szCs w:val="20"/>
        </w:rPr>
      </w:pPr>
    </w:p>
    <w:p w14:paraId="279919FA" w14:textId="77777777" w:rsidR="00374042" w:rsidRDefault="00374042" w:rsidP="00374042">
      <w:pPr>
        <w:spacing w:after="0" w:line="240" w:lineRule="auto"/>
        <w:jc w:val="both"/>
        <w:outlineLvl w:val="0"/>
        <w:rPr>
          <w:rFonts w:ascii="Arial" w:hAnsi="Arial" w:cs="Arial"/>
          <w:sz w:val="20"/>
          <w:szCs w:val="20"/>
        </w:rPr>
      </w:pPr>
    </w:p>
    <w:p w14:paraId="37865CAB" w14:textId="77777777" w:rsidR="00374042" w:rsidRPr="00374042" w:rsidRDefault="00374042" w:rsidP="00374042">
      <w:pPr>
        <w:spacing w:after="0" w:line="240" w:lineRule="auto"/>
        <w:jc w:val="both"/>
        <w:outlineLvl w:val="0"/>
        <w:rPr>
          <w:rFonts w:ascii="Arial" w:hAnsi="Arial" w:cs="Arial"/>
          <w:sz w:val="20"/>
          <w:szCs w:val="20"/>
        </w:rPr>
      </w:pPr>
    </w:p>
    <w:p w14:paraId="1E77B3D1" w14:textId="77777777" w:rsidR="00087176" w:rsidRPr="00374042" w:rsidRDefault="00087176" w:rsidP="00374042">
      <w:pPr>
        <w:spacing w:after="0" w:line="240" w:lineRule="auto"/>
        <w:jc w:val="both"/>
        <w:outlineLvl w:val="0"/>
        <w:rPr>
          <w:rFonts w:ascii="Arial" w:hAnsi="Arial" w:cs="Arial"/>
          <w:b/>
          <w:sz w:val="20"/>
          <w:szCs w:val="20"/>
        </w:rPr>
      </w:pPr>
      <w:r w:rsidRPr="00374042">
        <w:rPr>
          <w:rFonts w:ascii="Arial" w:hAnsi="Arial" w:cs="Arial"/>
          <w:b/>
          <w:sz w:val="20"/>
          <w:szCs w:val="20"/>
        </w:rPr>
        <w:lastRenderedPageBreak/>
        <w:t>Research, Training and current/future projects</w:t>
      </w:r>
    </w:p>
    <w:p w14:paraId="713A293F" w14:textId="77777777" w:rsidR="00087176" w:rsidRPr="00374042" w:rsidRDefault="00087176" w:rsidP="00374042">
      <w:pPr>
        <w:spacing w:after="0" w:line="240" w:lineRule="auto"/>
        <w:jc w:val="both"/>
        <w:outlineLvl w:val="0"/>
        <w:rPr>
          <w:rFonts w:ascii="Arial" w:hAnsi="Arial" w:cs="Arial"/>
          <w:b/>
          <w:sz w:val="20"/>
          <w:szCs w:val="20"/>
        </w:rPr>
      </w:pPr>
    </w:p>
    <w:p w14:paraId="5F4D4B4C"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 Guidelines for the diagnosis and management of intestinal failure in childhood</w:t>
      </w:r>
    </w:p>
    <w:p w14:paraId="334E94BA"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 The development of a decision making tree for feeding neuro-disabled children  with deteriorating intestinal function in conjunction with the Royal College of Paediatrics. A BSGPHAN innovationg grant application has been sent to council. A Delphi process is planned and the NIFWG members will take part. A systematic review (current treatments, therapeutic strategies before consideration of parenteral nutrition) has been carried out by one of the Scottish trainees. The group has successfully secured a second BSPGHAN innovation grant to fund this project.</w:t>
      </w:r>
    </w:p>
    <w:p w14:paraId="68AC6F8C"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 to obtain funding for a randomised controlled trial investigating the use of Taurolock prophylaxis for the prevention of central venous catheter associated sepsis</w:t>
      </w:r>
    </w:p>
    <w:p w14:paraId="3A402EBE"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 develop a practical ethical framework for decision making in severe neonatal intestinal failure</w:t>
      </w:r>
    </w:p>
    <w:p w14:paraId="4B4E038B"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 Guidelines for the use of blenderised diets in children</w:t>
      </w:r>
    </w:p>
    <w:p w14:paraId="0AEAC125"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 Recommendations for the best method to wean children from intravenous to enteral nutrition</w:t>
      </w:r>
    </w:p>
    <w:p w14:paraId="6B004D27"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 National survey on jejunal feeding practices in children across the UK</w:t>
      </w:r>
    </w:p>
    <w:p w14:paraId="059CD186" w14:textId="77777777" w:rsidR="00087176" w:rsidRPr="00374042" w:rsidRDefault="00087176" w:rsidP="00374042">
      <w:pPr>
        <w:spacing w:after="0" w:line="240" w:lineRule="auto"/>
        <w:jc w:val="both"/>
        <w:rPr>
          <w:rFonts w:ascii="Arial" w:hAnsi="Arial" w:cs="Arial"/>
          <w:sz w:val="20"/>
          <w:szCs w:val="20"/>
        </w:rPr>
      </w:pPr>
    </w:p>
    <w:p w14:paraId="6C1EBAFF"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Following completion the group would like to publish the documents both on the BSGPHAN and BAPEN websites</w:t>
      </w:r>
    </w:p>
    <w:p w14:paraId="71F8C71D" w14:textId="77777777" w:rsidR="00087176" w:rsidRPr="00374042" w:rsidRDefault="00087176" w:rsidP="00374042">
      <w:pPr>
        <w:pStyle w:val="ColorfulList-Accent11"/>
        <w:ind w:left="0"/>
        <w:jc w:val="both"/>
        <w:rPr>
          <w:rFonts w:ascii="Arial" w:hAnsi="Arial" w:cs="Arial"/>
          <w:b/>
          <w:sz w:val="20"/>
          <w:szCs w:val="20"/>
        </w:rPr>
      </w:pPr>
    </w:p>
    <w:p w14:paraId="6FFB94C0" w14:textId="77777777" w:rsidR="00087176" w:rsidRPr="00374042" w:rsidRDefault="00087176" w:rsidP="00374042">
      <w:pPr>
        <w:spacing w:after="0" w:line="240" w:lineRule="auto"/>
        <w:jc w:val="both"/>
        <w:outlineLvl w:val="0"/>
        <w:rPr>
          <w:rFonts w:ascii="Arial" w:hAnsi="Arial" w:cs="Arial"/>
          <w:b/>
          <w:sz w:val="20"/>
          <w:szCs w:val="20"/>
        </w:rPr>
      </w:pPr>
      <w:r w:rsidRPr="00374042">
        <w:rPr>
          <w:rFonts w:ascii="Arial" w:hAnsi="Arial" w:cs="Arial"/>
          <w:b/>
          <w:sz w:val="20"/>
          <w:szCs w:val="20"/>
        </w:rPr>
        <w:t>Meetings 2018</w:t>
      </w:r>
    </w:p>
    <w:p w14:paraId="21867546" w14:textId="77777777" w:rsidR="00087176" w:rsidRPr="00374042" w:rsidRDefault="00087176" w:rsidP="00374042">
      <w:pPr>
        <w:spacing w:after="0" w:line="240" w:lineRule="auto"/>
        <w:jc w:val="both"/>
        <w:rPr>
          <w:rFonts w:ascii="Arial" w:hAnsi="Arial" w:cs="Arial"/>
          <w:sz w:val="20"/>
          <w:szCs w:val="20"/>
        </w:rPr>
      </w:pPr>
    </w:p>
    <w:p w14:paraId="3E4DCB15" w14:textId="77777777" w:rsidR="00087176" w:rsidRPr="00374042" w:rsidRDefault="00087176" w:rsidP="00374042">
      <w:pPr>
        <w:numPr>
          <w:ilvl w:val="0"/>
          <w:numId w:val="41"/>
        </w:numPr>
        <w:spacing w:after="0" w:line="240" w:lineRule="auto"/>
        <w:jc w:val="both"/>
        <w:rPr>
          <w:rFonts w:ascii="Arial" w:hAnsi="Arial" w:cs="Arial"/>
          <w:sz w:val="20"/>
          <w:szCs w:val="20"/>
        </w:rPr>
      </w:pPr>
      <w:r w:rsidRPr="00374042">
        <w:rPr>
          <w:rFonts w:ascii="Arial" w:hAnsi="Arial" w:cs="Arial"/>
          <w:sz w:val="20"/>
          <w:szCs w:val="20"/>
        </w:rPr>
        <w:t>NIFWG Thursday, 25</w:t>
      </w:r>
      <w:r w:rsidRPr="00374042">
        <w:rPr>
          <w:rFonts w:ascii="Arial" w:hAnsi="Arial" w:cs="Arial"/>
          <w:sz w:val="20"/>
          <w:szCs w:val="20"/>
          <w:vertAlign w:val="superscript"/>
        </w:rPr>
        <w:t>th</w:t>
      </w:r>
      <w:r w:rsidRPr="00374042">
        <w:rPr>
          <w:rFonts w:ascii="Arial" w:hAnsi="Arial" w:cs="Arial"/>
          <w:sz w:val="20"/>
          <w:szCs w:val="20"/>
        </w:rPr>
        <w:t xml:space="preserve"> January 2018 at 07:45:-09:00 in Leeds (BSGPHAN annual meeting)</w:t>
      </w:r>
    </w:p>
    <w:p w14:paraId="4974B780" w14:textId="77777777" w:rsidR="00087176" w:rsidRPr="00374042" w:rsidRDefault="00087176" w:rsidP="00374042">
      <w:pPr>
        <w:numPr>
          <w:ilvl w:val="0"/>
          <w:numId w:val="41"/>
        </w:numPr>
        <w:spacing w:after="0" w:line="240" w:lineRule="auto"/>
        <w:jc w:val="both"/>
        <w:rPr>
          <w:rFonts w:ascii="Arial" w:hAnsi="Arial" w:cs="Arial"/>
          <w:sz w:val="20"/>
          <w:szCs w:val="20"/>
        </w:rPr>
      </w:pPr>
      <w:r w:rsidRPr="00374042">
        <w:rPr>
          <w:rFonts w:ascii="Arial" w:hAnsi="Arial" w:cs="Arial"/>
          <w:sz w:val="20"/>
          <w:szCs w:val="20"/>
        </w:rPr>
        <w:t>NIFWG Thursday, 17</w:t>
      </w:r>
      <w:r w:rsidRPr="00374042">
        <w:rPr>
          <w:rFonts w:ascii="Arial" w:hAnsi="Arial" w:cs="Arial"/>
          <w:sz w:val="20"/>
          <w:szCs w:val="20"/>
          <w:vertAlign w:val="superscript"/>
        </w:rPr>
        <w:t>th</w:t>
      </w:r>
      <w:r w:rsidRPr="00374042">
        <w:rPr>
          <w:rFonts w:ascii="Arial" w:hAnsi="Arial" w:cs="Arial"/>
          <w:sz w:val="20"/>
          <w:szCs w:val="20"/>
        </w:rPr>
        <w:t xml:space="preserve"> May 2018 at 13:30 – 16:30 in London (Barclay House level 4 meeting room)</w:t>
      </w:r>
    </w:p>
    <w:p w14:paraId="1DB07F4C" w14:textId="77777777" w:rsidR="00087176" w:rsidRPr="00374042" w:rsidRDefault="00087176" w:rsidP="00374042">
      <w:pPr>
        <w:spacing w:after="0" w:line="240" w:lineRule="auto"/>
        <w:ind w:left="720"/>
        <w:jc w:val="both"/>
        <w:rPr>
          <w:rFonts w:ascii="Arial" w:hAnsi="Arial" w:cs="Arial"/>
          <w:sz w:val="20"/>
          <w:szCs w:val="20"/>
        </w:rPr>
      </w:pPr>
    </w:p>
    <w:p w14:paraId="17103944" w14:textId="77777777" w:rsidR="00087176" w:rsidRPr="00374042" w:rsidRDefault="00087176" w:rsidP="00374042">
      <w:pPr>
        <w:numPr>
          <w:ilvl w:val="0"/>
          <w:numId w:val="41"/>
        </w:numPr>
        <w:spacing w:after="0" w:line="240" w:lineRule="auto"/>
        <w:jc w:val="both"/>
        <w:rPr>
          <w:rFonts w:ascii="Arial" w:hAnsi="Arial" w:cs="Arial"/>
          <w:sz w:val="20"/>
          <w:szCs w:val="20"/>
        </w:rPr>
      </w:pPr>
      <w:r w:rsidRPr="00374042">
        <w:rPr>
          <w:rFonts w:ascii="Arial" w:hAnsi="Arial" w:cs="Arial"/>
          <w:sz w:val="20"/>
          <w:szCs w:val="20"/>
        </w:rPr>
        <w:t>NIFWG Provisionally schedule for Thursday, 15</w:t>
      </w:r>
      <w:r w:rsidRPr="00374042">
        <w:rPr>
          <w:rFonts w:ascii="Arial" w:hAnsi="Arial" w:cs="Arial"/>
          <w:sz w:val="20"/>
          <w:szCs w:val="20"/>
          <w:vertAlign w:val="superscript"/>
        </w:rPr>
        <w:t>th</w:t>
      </w:r>
      <w:r w:rsidRPr="00374042">
        <w:rPr>
          <w:rFonts w:ascii="Arial" w:hAnsi="Arial" w:cs="Arial"/>
          <w:sz w:val="20"/>
          <w:szCs w:val="20"/>
        </w:rPr>
        <w:t xml:space="preserve"> November 2018 at 13:30 – 16:30 in London (Barclay House level 4 meeting room)</w:t>
      </w:r>
    </w:p>
    <w:p w14:paraId="64719116" w14:textId="77777777" w:rsidR="00087176" w:rsidRPr="00374042" w:rsidRDefault="00087176" w:rsidP="00374042">
      <w:pPr>
        <w:spacing w:after="0" w:line="240" w:lineRule="auto"/>
        <w:ind w:left="720"/>
        <w:jc w:val="both"/>
        <w:rPr>
          <w:rFonts w:ascii="Arial" w:hAnsi="Arial" w:cs="Arial"/>
          <w:sz w:val="20"/>
          <w:szCs w:val="20"/>
        </w:rPr>
      </w:pPr>
    </w:p>
    <w:p w14:paraId="73D7D959" w14:textId="77777777" w:rsidR="00087176" w:rsidRPr="00374042" w:rsidRDefault="00087176" w:rsidP="00374042">
      <w:pPr>
        <w:spacing w:after="0" w:line="240" w:lineRule="auto"/>
        <w:ind w:left="720"/>
        <w:jc w:val="both"/>
        <w:rPr>
          <w:rFonts w:ascii="Arial" w:hAnsi="Arial" w:cs="Arial"/>
          <w:sz w:val="20"/>
          <w:szCs w:val="20"/>
        </w:rPr>
      </w:pPr>
      <w:r w:rsidRPr="00374042">
        <w:rPr>
          <w:rFonts w:ascii="Arial" w:hAnsi="Arial" w:cs="Arial"/>
          <w:sz w:val="20"/>
          <w:szCs w:val="20"/>
        </w:rPr>
        <w:t>Alternative: Thursday, 6</w:t>
      </w:r>
      <w:r w:rsidRPr="00374042">
        <w:rPr>
          <w:rFonts w:ascii="Arial" w:hAnsi="Arial" w:cs="Arial"/>
          <w:sz w:val="20"/>
          <w:szCs w:val="20"/>
          <w:vertAlign w:val="superscript"/>
        </w:rPr>
        <w:t>th</w:t>
      </w:r>
      <w:r w:rsidRPr="00374042">
        <w:rPr>
          <w:rFonts w:ascii="Arial" w:hAnsi="Arial" w:cs="Arial"/>
          <w:sz w:val="20"/>
          <w:szCs w:val="20"/>
        </w:rPr>
        <w:t xml:space="preserve"> September, 17:00 – 19:00 (and Friday, 7</w:t>
      </w:r>
      <w:r w:rsidRPr="00374042">
        <w:rPr>
          <w:rFonts w:ascii="Arial" w:hAnsi="Arial" w:cs="Arial"/>
          <w:sz w:val="20"/>
          <w:szCs w:val="20"/>
          <w:vertAlign w:val="superscript"/>
        </w:rPr>
        <w:t>th</w:t>
      </w:r>
      <w:r w:rsidRPr="00374042">
        <w:rPr>
          <w:rFonts w:ascii="Arial" w:hAnsi="Arial" w:cs="Arial"/>
          <w:sz w:val="20"/>
          <w:szCs w:val="20"/>
        </w:rPr>
        <w:t xml:space="preserve"> September 08:30 – 09:30 if needed) in Edinburgh during national intestinal failure rehabilitation and transplantation network meeting - tbc)</w:t>
      </w:r>
    </w:p>
    <w:p w14:paraId="3ABA1BCD" w14:textId="77777777" w:rsidR="00087176" w:rsidRPr="00374042" w:rsidRDefault="00087176" w:rsidP="00374042">
      <w:pPr>
        <w:spacing w:after="0" w:line="240" w:lineRule="auto"/>
        <w:jc w:val="both"/>
        <w:rPr>
          <w:rFonts w:ascii="Arial" w:hAnsi="Arial" w:cs="Arial"/>
          <w:sz w:val="20"/>
          <w:szCs w:val="20"/>
        </w:rPr>
      </w:pPr>
    </w:p>
    <w:p w14:paraId="10C953AE" w14:textId="77777777" w:rsidR="00087176" w:rsidRPr="00374042" w:rsidRDefault="00087176" w:rsidP="00374042">
      <w:pPr>
        <w:spacing w:after="0" w:line="240" w:lineRule="auto"/>
        <w:jc w:val="both"/>
        <w:rPr>
          <w:rFonts w:ascii="Arial" w:hAnsi="Arial" w:cs="Arial"/>
          <w:sz w:val="20"/>
          <w:szCs w:val="20"/>
        </w:rPr>
      </w:pPr>
      <w:r w:rsidRPr="00374042">
        <w:rPr>
          <w:rFonts w:ascii="Arial" w:hAnsi="Arial" w:cs="Arial"/>
          <w:sz w:val="20"/>
          <w:szCs w:val="20"/>
        </w:rPr>
        <w:t>National Failure Rehabilitation and Transplantation Network Meeting, 6</w:t>
      </w:r>
      <w:r w:rsidRPr="00374042">
        <w:rPr>
          <w:rFonts w:ascii="Arial" w:hAnsi="Arial" w:cs="Arial"/>
          <w:sz w:val="20"/>
          <w:szCs w:val="20"/>
          <w:vertAlign w:val="superscript"/>
        </w:rPr>
        <w:t>th</w:t>
      </w:r>
      <w:r w:rsidRPr="00374042">
        <w:rPr>
          <w:rFonts w:ascii="Arial" w:hAnsi="Arial" w:cs="Arial"/>
          <w:sz w:val="20"/>
          <w:szCs w:val="20"/>
        </w:rPr>
        <w:t xml:space="preserve"> and 7</w:t>
      </w:r>
      <w:r w:rsidRPr="00374042">
        <w:rPr>
          <w:rFonts w:ascii="Arial" w:hAnsi="Arial" w:cs="Arial"/>
          <w:sz w:val="20"/>
          <w:szCs w:val="20"/>
          <w:vertAlign w:val="superscript"/>
        </w:rPr>
        <w:t>th</w:t>
      </w:r>
      <w:r w:rsidRPr="00374042">
        <w:rPr>
          <w:rFonts w:ascii="Arial" w:hAnsi="Arial" w:cs="Arial"/>
          <w:sz w:val="20"/>
          <w:szCs w:val="20"/>
        </w:rPr>
        <w:t xml:space="preserve"> September 2018 in Edinburgh</w:t>
      </w:r>
    </w:p>
    <w:p w14:paraId="169BE346" w14:textId="77777777" w:rsidR="00087176" w:rsidRPr="00374042" w:rsidRDefault="00087176" w:rsidP="00374042">
      <w:pPr>
        <w:spacing w:after="0" w:line="240" w:lineRule="auto"/>
        <w:jc w:val="both"/>
        <w:rPr>
          <w:rFonts w:ascii="Arial" w:hAnsi="Arial" w:cs="Arial"/>
          <w:sz w:val="20"/>
          <w:szCs w:val="20"/>
        </w:rPr>
      </w:pPr>
    </w:p>
    <w:p w14:paraId="768AD3DA" w14:textId="77777777" w:rsidR="00087176" w:rsidRPr="00374042" w:rsidRDefault="00087176" w:rsidP="00374042">
      <w:pPr>
        <w:pStyle w:val="ColorfulList-Accent11"/>
        <w:ind w:left="0"/>
        <w:jc w:val="both"/>
        <w:rPr>
          <w:rFonts w:ascii="Arial" w:hAnsi="Arial" w:cs="Arial"/>
          <w:b/>
          <w:sz w:val="20"/>
          <w:szCs w:val="20"/>
        </w:rPr>
      </w:pPr>
    </w:p>
    <w:p w14:paraId="46EE3B18" w14:textId="77777777" w:rsidR="00087176" w:rsidRPr="00374042" w:rsidRDefault="00087176" w:rsidP="00374042">
      <w:pPr>
        <w:pStyle w:val="ColorfulList-Accent11"/>
        <w:ind w:left="0"/>
        <w:jc w:val="both"/>
        <w:rPr>
          <w:rFonts w:ascii="Arial" w:hAnsi="Arial" w:cs="Arial"/>
          <w:b/>
          <w:sz w:val="20"/>
          <w:szCs w:val="20"/>
        </w:rPr>
      </w:pPr>
      <w:r w:rsidRPr="00374042">
        <w:rPr>
          <w:rFonts w:ascii="Arial" w:hAnsi="Arial" w:cs="Arial"/>
          <w:b/>
          <w:sz w:val="20"/>
          <w:szCs w:val="20"/>
        </w:rPr>
        <w:t>Jutta Köglmeier</w:t>
      </w:r>
    </w:p>
    <w:p w14:paraId="6E66FA49" w14:textId="087CA4DA" w:rsidR="00087176" w:rsidRPr="00374042" w:rsidRDefault="00087176" w:rsidP="00374042">
      <w:pPr>
        <w:pStyle w:val="ColorfulList-Accent11"/>
        <w:ind w:left="0"/>
        <w:jc w:val="both"/>
        <w:rPr>
          <w:rFonts w:ascii="Arial" w:hAnsi="Arial" w:cs="Arial"/>
          <w:sz w:val="20"/>
          <w:szCs w:val="20"/>
        </w:rPr>
      </w:pPr>
      <w:r w:rsidRPr="00374042">
        <w:rPr>
          <w:rFonts w:ascii="Arial" w:hAnsi="Arial" w:cs="Arial"/>
          <w:b/>
          <w:sz w:val="20"/>
          <w:szCs w:val="20"/>
        </w:rPr>
        <w:t>London, 28</w:t>
      </w:r>
      <w:r w:rsidRPr="00374042">
        <w:rPr>
          <w:rFonts w:ascii="Arial" w:hAnsi="Arial" w:cs="Arial"/>
          <w:b/>
          <w:sz w:val="20"/>
          <w:szCs w:val="20"/>
          <w:vertAlign w:val="superscript"/>
        </w:rPr>
        <w:t>th</w:t>
      </w:r>
      <w:r w:rsidRPr="00374042">
        <w:rPr>
          <w:rFonts w:ascii="Arial" w:hAnsi="Arial" w:cs="Arial"/>
          <w:b/>
          <w:sz w:val="20"/>
          <w:szCs w:val="20"/>
        </w:rPr>
        <w:t xml:space="preserve"> November 2017</w:t>
      </w:r>
      <w:r w:rsidRPr="00374042">
        <w:rPr>
          <w:rFonts w:ascii="Arial" w:hAnsi="Arial" w:cs="Arial"/>
          <w:sz w:val="20"/>
          <w:szCs w:val="20"/>
        </w:rPr>
        <w:t xml:space="preserve">      </w:t>
      </w:r>
    </w:p>
    <w:p w14:paraId="2F872B12" w14:textId="7C634C8D" w:rsidR="00845C79" w:rsidRPr="00374042" w:rsidRDefault="007439B2" w:rsidP="00374042">
      <w:pPr>
        <w:jc w:val="both"/>
        <w:rPr>
          <w:rFonts w:ascii="Arial" w:eastAsia="Calibri" w:hAnsi="Arial" w:cs="Arial"/>
          <w:sz w:val="20"/>
          <w:szCs w:val="20"/>
        </w:rPr>
      </w:pPr>
      <w:r w:rsidRPr="00374042">
        <w:rPr>
          <w:rFonts w:ascii="Arial" w:eastAsia="Calibri" w:hAnsi="Arial" w:cs="Arial"/>
          <w:sz w:val="20"/>
          <w:szCs w:val="20"/>
        </w:rPr>
        <w:t>N</w:t>
      </w:r>
      <w:r w:rsidR="00845C79" w:rsidRPr="00374042">
        <w:rPr>
          <w:rFonts w:ascii="Arial" w:eastAsia="Calibri" w:hAnsi="Arial" w:cs="Arial"/>
          <w:sz w:val="20"/>
          <w:szCs w:val="20"/>
        </w:rPr>
        <w:t>IFWG Chair and Nutrition Representative on Council</w:t>
      </w:r>
    </w:p>
    <w:p w14:paraId="42867DA0" w14:textId="77777777" w:rsidR="00A348CD" w:rsidRPr="005A31D8" w:rsidRDefault="00A348CD" w:rsidP="00023554">
      <w:pPr>
        <w:spacing w:after="0" w:line="240" w:lineRule="auto"/>
        <w:jc w:val="center"/>
        <w:rPr>
          <w:rFonts w:ascii="Arial" w:hAnsi="Arial" w:cs="Arial"/>
          <w:sz w:val="20"/>
          <w:szCs w:val="20"/>
        </w:rPr>
      </w:pPr>
      <w:r w:rsidRPr="005A31D8">
        <w:rPr>
          <w:rFonts w:ascii="Arial" w:hAnsi="Arial" w:cs="Arial"/>
          <w:sz w:val="20"/>
          <w:szCs w:val="20"/>
        </w:rPr>
        <w:t>--------------------------</w:t>
      </w:r>
    </w:p>
    <w:p w14:paraId="3C8E304D" w14:textId="77777777" w:rsidR="00602E62" w:rsidRPr="005A31D8" w:rsidRDefault="00602E62" w:rsidP="00023554">
      <w:pPr>
        <w:pStyle w:val="ListParagraph"/>
        <w:spacing w:after="0" w:line="240" w:lineRule="auto"/>
        <w:ind w:left="0"/>
        <w:jc w:val="both"/>
        <w:rPr>
          <w:rFonts w:ascii="Arial" w:hAnsi="Arial" w:cs="Arial"/>
          <w:b/>
          <w:i/>
          <w:sz w:val="20"/>
          <w:szCs w:val="20"/>
        </w:rPr>
      </w:pPr>
      <w:r w:rsidRPr="005A31D8">
        <w:rPr>
          <w:rFonts w:ascii="Arial" w:hAnsi="Arial" w:cs="Arial"/>
          <w:b/>
          <w:i/>
          <w:sz w:val="20"/>
          <w:szCs w:val="20"/>
        </w:rPr>
        <w:t>Website</w:t>
      </w:r>
    </w:p>
    <w:p w14:paraId="04DCD657" w14:textId="77777777" w:rsidR="00A7595F" w:rsidRPr="005A31D8" w:rsidRDefault="00A7595F" w:rsidP="00023554">
      <w:pPr>
        <w:pStyle w:val="ListParagraph"/>
        <w:spacing w:after="0" w:line="240" w:lineRule="auto"/>
        <w:ind w:left="0"/>
        <w:jc w:val="both"/>
        <w:rPr>
          <w:rFonts w:ascii="Arial" w:hAnsi="Arial" w:cs="Arial"/>
          <w:b/>
          <w:i/>
          <w:sz w:val="20"/>
          <w:szCs w:val="20"/>
        </w:rPr>
      </w:pPr>
    </w:p>
    <w:p w14:paraId="6169BBB9" w14:textId="77777777" w:rsidR="00A7595F" w:rsidRPr="005A31D8" w:rsidRDefault="00A7595F" w:rsidP="00A7595F">
      <w:pPr>
        <w:spacing w:after="0" w:line="240" w:lineRule="auto"/>
        <w:jc w:val="both"/>
        <w:rPr>
          <w:rFonts w:ascii="Arial" w:hAnsi="Arial" w:cs="Arial"/>
          <w:b/>
          <w:i/>
          <w:sz w:val="20"/>
          <w:szCs w:val="20"/>
          <w:lang w:val="en-US"/>
        </w:rPr>
      </w:pPr>
      <w:r w:rsidRPr="005A31D8">
        <w:rPr>
          <w:rFonts w:ascii="Arial" w:hAnsi="Arial" w:cs="Arial"/>
          <w:b/>
          <w:i/>
          <w:sz w:val="20"/>
          <w:szCs w:val="20"/>
          <w:lang w:val="en-US"/>
        </w:rPr>
        <w:t>Technology report</w:t>
      </w:r>
    </w:p>
    <w:p w14:paraId="3053A21E" w14:textId="77777777" w:rsidR="00A7595F" w:rsidRPr="005A31D8" w:rsidRDefault="00A7595F" w:rsidP="00A7595F">
      <w:pPr>
        <w:spacing w:after="0" w:line="240" w:lineRule="auto"/>
        <w:jc w:val="both"/>
        <w:rPr>
          <w:rFonts w:ascii="Arial" w:hAnsi="Arial" w:cs="Arial"/>
          <w:b/>
          <w:i/>
          <w:sz w:val="20"/>
          <w:szCs w:val="20"/>
          <w:lang w:val="en-US"/>
        </w:rPr>
      </w:pPr>
      <w:r w:rsidRPr="005A31D8">
        <w:rPr>
          <w:rFonts w:ascii="Arial" w:hAnsi="Arial" w:cs="Arial"/>
          <w:b/>
          <w:i/>
          <w:sz w:val="20"/>
          <w:szCs w:val="20"/>
          <w:lang w:val="en-US"/>
        </w:rPr>
        <w:t>Mike Hughes</w:t>
      </w:r>
    </w:p>
    <w:p w14:paraId="137F20AF" w14:textId="77777777" w:rsidR="00A7595F" w:rsidRPr="005A31D8" w:rsidRDefault="00374042" w:rsidP="00A7595F">
      <w:pPr>
        <w:spacing w:after="0" w:line="240" w:lineRule="auto"/>
        <w:jc w:val="both"/>
        <w:rPr>
          <w:rFonts w:ascii="Arial" w:hAnsi="Arial" w:cs="Arial"/>
          <w:i/>
          <w:sz w:val="20"/>
          <w:szCs w:val="20"/>
        </w:rPr>
      </w:pPr>
      <w:hyperlink r:id="rId12" w:history="1">
        <w:r w:rsidR="00A7595F" w:rsidRPr="005A31D8">
          <w:rPr>
            <w:rStyle w:val="Hyperlink"/>
            <w:rFonts w:ascii="Arial" w:hAnsi="Arial" w:cs="Arial"/>
            <w:i/>
            <w:sz w:val="20"/>
            <w:szCs w:val="20"/>
          </w:rPr>
          <w:t>Webmaster@bspghan.org.uk</w:t>
        </w:r>
      </w:hyperlink>
    </w:p>
    <w:p w14:paraId="0F158D81" w14:textId="77777777" w:rsidR="00A7595F" w:rsidRPr="005A31D8" w:rsidRDefault="00A7595F" w:rsidP="00A7595F">
      <w:pPr>
        <w:spacing w:after="0" w:line="240" w:lineRule="auto"/>
        <w:jc w:val="both"/>
        <w:rPr>
          <w:rFonts w:ascii="Arial" w:hAnsi="Arial" w:cs="Arial"/>
          <w:sz w:val="20"/>
          <w:szCs w:val="20"/>
        </w:rPr>
      </w:pPr>
    </w:p>
    <w:p w14:paraId="5547E9BA" w14:textId="77777777" w:rsidR="00602E62" w:rsidRPr="005A31D8" w:rsidRDefault="00A348CD" w:rsidP="00023554">
      <w:pPr>
        <w:spacing w:after="0" w:line="240" w:lineRule="auto"/>
        <w:jc w:val="center"/>
        <w:rPr>
          <w:rFonts w:ascii="Arial" w:hAnsi="Arial" w:cs="Arial"/>
          <w:sz w:val="20"/>
          <w:szCs w:val="20"/>
        </w:rPr>
      </w:pPr>
      <w:r w:rsidRPr="005A31D8">
        <w:rPr>
          <w:rFonts w:ascii="Arial" w:hAnsi="Arial" w:cs="Arial"/>
          <w:sz w:val="20"/>
          <w:szCs w:val="20"/>
        </w:rPr>
        <w:t>--------------------------</w:t>
      </w:r>
    </w:p>
    <w:p w14:paraId="137612C4" w14:textId="77777777" w:rsidR="00C03B05" w:rsidRPr="00374042" w:rsidRDefault="00C03B05" w:rsidP="00374042">
      <w:pPr>
        <w:pStyle w:val="ListParagraph"/>
        <w:spacing w:after="0" w:line="240" w:lineRule="auto"/>
        <w:ind w:left="0"/>
        <w:jc w:val="both"/>
        <w:rPr>
          <w:rFonts w:ascii="Arial" w:hAnsi="Arial" w:cs="Arial"/>
          <w:b/>
          <w:sz w:val="20"/>
          <w:szCs w:val="20"/>
        </w:rPr>
      </w:pPr>
      <w:r w:rsidRPr="00374042">
        <w:rPr>
          <w:rFonts w:ascii="Arial" w:hAnsi="Arial" w:cs="Arial"/>
          <w:b/>
          <w:sz w:val="20"/>
          <w:szCs w:val="20"/>
        </w:rPr>
        <w:t>Hepatology</w:t>
      </w:r>
    </w:p>
    <w:p w14:paraId="33BA97A9" w14:textId="77777777" w:rsidR="00C03B05" w:rsidRPr="00374042" w:rsidRDefault="00C03B05" w:rsidP="00374042">
      <w:pPr>
        <w:pStyle w:val="ListParagraph"/>
        <w:spacing w:after="0" w:line="240" w:lineRule="auto"/>
        <w:ind w:left="0"/>
        <w:jc w:val="both"/>
        <w:rPr>
          <w:rFonts w:ascii="Arial" w:hAnsi="Arial" w:cs="Arial"/>
          <w:b/>
          <w:sz w:val="20"/>
          <w:szCs w:val="20"/>
        </w:rPr>
      </w:pPr>
      <w:r w:rsidRPr="00374042">
        <w:rPr>
          <w:rFonts w:ascii="Arial" w:hAnsi="Arial" w:cs="Arial"/>
          <w:b/>
          <w:sz w:val="20"/>
          <w:szCs w:val="20"/>
        </w:rPr>
        <w:t>Dr Indra van Mourik</w:t>
      </w:r>
      <w:r w:rsidRPr="00374042">
        <w:rPr>
          <w:rFonts w:ascii="Arial" w:hAnsi="Arial" w:cs="Arial"/>
          <w:b/>
          <w:sz w:val="20"/>
          <w:szCs w:val="20"/>
        </w:rPr>
        <w:tab/>
        <w:t>(January 2018)</w:t>
      </w:r>
    </w:p>
    <w:p w14:paraId="1858F98D" w14:textId="77777777" w:rsidR="00C03B05" w:rsidRPr="00374042" w:rsidRDefault="00C03B05" w:rsidP="00374042">
      <w:pPr>
        <w:pStyle w:val="ListParagraph"/>
        <w:spacing w:after="0" w:line="240" w:lineRule="auto"/>
        <w:ind w:left="0"/>
        <w:jc w:val="both"/>
        <w:rPr>
          <w:rFonts w:ascii="Arial" w:hAnsi="Arial" w:cs="Arial"/>
          <w:b/>
          <w:i/>
          <w:sz w:val="20"/>
          <w:szCs w:val="20"/>
        </w:rPr>
      </w:pPr>
    </w:p>
    <w:p w14:paraId="286A50D1" w14:textId="77777777" w:rsidR="00C03B05" w:rsidRPr="00374042" w:rsidRDefault="00C03B05" w:rsidP="00374042">
      <w:pPr>
        <w:pStyle w:val="ListParagraph"/>
        <w:spacing w:after="0" w:line="240" w:lineRule="auto"/>
        <w:ind w:left="0"/>
        <w:jc w:val="both"/>
        <w:rPr>
          <w:rFonts w:ascii="Arial" w:hAnsi="Arial" w:cs="Arial"/>
          <w:sz w:val="20"/>
          <w:szCs w:val="20"/>
        </w:rPr>
      </w:pPr>
      <w:r w:rsidRPr="00374042">
        <w:rPr>
          <w:rFonts w:ascii="Arial" w:hAnsi="Arial" w:cs="Arial"/>
          <w:sz w:val="20"/>
          <w:szCs w:val="20"/>
        </w:rPr>
        <w:t xml:space="preserve">This year has seen ongoing collaborative projects between the Liver Specialist Centres, BSPGHAN and many other national and international bodies including NHS England, NICE, BSG, BASL, the RCPCH, ESPGHAN and EASL, as well as family support organisations (Children’s Liver Disease Foundation). The liver steering group continues to provide a valuable forum for these activities to be raised, discussed, debated, co-ordinated and communicated, with a very welcome input from Dr Christine Spray, the Regional centre representative. </w:t>
      </w:r>
    </w:p>
    <w:p w14:paraId="11AB3D6B" w14:textId="77777777" w:rsidR="00C03B05" w:rsidRPr="00374042" w:rsidRDefault="00C03B05" w:rsidP="00374042">
      <w:pPr>
        <w:pStyle w:val="ListParagraph"/>
        <w:spacing w:after="0" w:line="240" w:lineRule="auto"/>
        <w:ind w:left="0"/>
        <w:jc w:val="both"/>
        <w:rPr>
          <w:rFonts w:ascii="Arial" w:hAnsi="Arial" w:cs="Arial"/>
        </w:rPr>
      </w:pPr>
    </w:p>
    <w:p w14:paraId="715FDD07" w14:textId="77777777" w:rsidR="00C03B05" w:rsidRPr="00374042" w:rsidRDefault="00C03B05" w:rsidP="00374042">
      <w:pPr>
        <w:pStyle w:val="ListParagraph"/>
        <w:spacing w:after="0" w:line="240" w:lineRule="auto"/>
        <w:ind w:left="0"/>
        <w:jc w:val="both"/>
        <w:rPr>
          <w:rFonts w:ascii="Arial" w:hAnsi="Arial" w:cs="Arial"/>
          <w:sz w:val="20"/>
          <w:szCs w:val="20"/>
        </w:rPr>
      </w:pPr>
      <w:r w:rsidRPr="00374042">
        <w:rPr>
          <w:rFonts w:ascii="Arial" w:hAnsi="Arial" w:cs="Arial"/>
          <w:sz w:val="20"/>
          <w:szCs w:val="20"/>
        </w:rPr>
        <w:lastRenderedPageBreak/>
        <w:t>Activities over the last year that I wish to highlight are:</w:t>
      </w:r>
    </w:p>
    <w:p w14:paraId="05AF475D" w14:textId="77777777" w:rsidR="00C03B05" w:rsidRPr="00374042" w:rsidRDefault="00C03B05" w:rsidP="00374042">
      <w:pPr>
        <w:pStyle w:val="ListParagraph"/>
        <w:spacing w:after="0" w:line="240" w:lineRule="auto"/>
        <w:ind w:left="0"/>
        <w:jc w:val="both"/>
        <w:rPr>
          <w:rFonts w:ascii="Arial" w:hAnsi="Arial" w:cs="Arial"/>
          <w:sz w:val="20"/>
          <w:szCs w:val="20"/>
        </w:rPr>
      </w:pPr>
    </w:p>
    <w:p w14:paraId="30516AF7" w14:textId="77777777" w:rsidR="00C03B05" w:rsidRPr="00374042" w:rsidRDefault="00C03B05" w:rsidP="00374042">
      <w:pPr>
        <w:pStyle w:val="ListParagraph"/>
        <w:spacing w:after="0" w:line="240" w:lineRule="auto"/>
        <w:ind w:left="0"/>
        <w:jc w:val="both"/>
        <w:rPr>
          <w:rFonts w:ascii="Arial" w:hAnsi="Arial" w:cs="Arial"/>
          <w:sz w:val="20"/>
          <w:szCs w:val="20"/>
        </w:rPr>
      </w:pPr>
      <w:r w:rsidRPr="00374042">
        <w:rPr>
          <w:rFonts w:ascii="Arial" w:hAnsi="Arial" w:cs="Arial"/>
          <w:sz w:val="20"/>
          <w:szCs w:val="20"/>
          <w:u w:val="single"/>
        </w:rPr>
        <w:t>Guidelines and audit</w:t>
      </w:r>
      <w:r w:rsidRPr="00374042">
        <w:rPr>
          <w:rFonts w:ascii="Arial" w:hAnsi="Arial" w:cs="Arial"/>
          <w:sz w:val="20"/>
          <w:szCs w:val="20"/>
        </w:rPr>
        <w:t>:</w:t>
      </w:r>
    </w:p>
    <w:p w14:paraId="3E8157B4" w14:textId="77777777" w:rsidR="00C03B05" w:rsidRPr="00374042" w:rsidRDefault="00C03B05" w:rsidP="00374042">
      <w:pPr>
        <w:pStyle w:val="ListParagraph"/>
        <w:spacing w:after="0" w:line="240" w:lineRule="auto"/>
        <w:ind w:left="0"/>
        <w:jc w:val="both"/>
        <w:rPr>
          <w:rFonts w:ascii="Arial" w:hAnsi="Arial" w:cs="Arial"/>
          <w:sz w:val="20"/>
          <w:szCs w:val="20"/>
        </w:rPr>
      </w:pPr>
      <w:r w:rsidRPr="00374042">
        <w:rPr>
          <w:rFonts w:ascii="Arial" w:hAnsi="Arial" w:cs="Arial"/>
          <w:sz w:val="20"/>
          <w:szCs w:val="20"/>
        </w:rPr>
        <w:t>NHS England Commissioners attended the Audit Meeting of the Liver Centres in June 2017, where each centre presented its activity, protocol and management of Non Alcoholic Fatty Liver Disease (NAFLD). It is our aim that this will lead to a national guideline being agreed, which should be finalised later this year and made available on the website.</w:t>
      </w:r>
    </w:p>
    <w:p w14:paraId="030E634B" w14:textId="77777777" w:rsidR="00C03B05" w:rsidRPr="00374042" w:rsidRDefault="00C03B05" w:rsidP="00374042">
      <w:pPr>
        <w:pStyle w:val="ListParagraph"/>
        <w:spacing w:after="0" w:line="240" w:lineRule="auto"/>
        <w:ind w:left="0"/>
        <w:jc w:val="both"/>
        <w:rPr>
          <w:rFonts w:ascii="Arial" w:hAnsi="Arial" w:cs="Arial"/>
          <w:sz w:val="20"/>
          <w:szCs w:val="20"/>
        </w:rPr>
      </w:pPr>
      <w:r w:rsidRPr="00374042">
        <w:rPr>
          <w:rFonts w:ascii="Arial" w:hAnsi="Arial" w:cs="Arial"/>
          <w:sz w:val="20"/>
          <w:szCs w:val="20"/>
        </w:rPr>
        <w:t>The group have adapted the neonatal cholestasis guidelines to match the NICE neonatal jaundice guidelines, the guideline for management of oesophageal varices (developed following last year’s joint Audit Meeting) is now available on the website, and the acute liver failure guideline update will be finalised this year.</w:t>
      </w:r>
    </w:p>
    <w:p w14:paraId="5A03F1FC" w14:textId="77777777" w:rsidR="00C03B05" w:rsidRPr="00374042" w:rsidRDefault="00C03B05" w:rsidP="00374042">
      <w:pPr>
        <w:pStyle w:val="NormalWeb"/>
        <w:spacing w:before="0" w:beforeAutospacing="0" w:after="0" w:afterAutospacing="0"/>
        <w:jc w:val="both"/>
        <w:rPr>
          <w:rFonts w:ascii="Arial" w:eastAsia="Calibri" w:hAnsi="Arial" w:cs="Arial"/>
          <w:sz w:val="20"/>
          <w:szCs w:val="20"/>
          <w:u w:val="single"/>
        </w:rPr>
      </w:pPr>
    </w:p>
    <w:p w14:paraId="64674429" w14:textId="77777777" w:rsidR="00C03B05" w:rsidRPr="00374042" w:rsidRDefault="00C03B05" w:rsidP="00374042">
      <w:pPr>
        <w:pStyle w:val="NormalWeb"/>
        <w:spacing w:before="0" w:beforeAutospacing="0" w:after="0" w:afterAutospacing="0"/>
        <w:jc w:val="both"/>
        <w:rPr>
          <w:rFonts w:ascii="Arial" w:eastAsia="Calibri" w:hAnsi="Arial" w:cs="Arial"/>
          <w:sz w:val="20"/>
          <w:szCs w:val="20"/>
          <w:u w:val="single"/>
        </w:rPr>
      </w:pPr>
      <w:r w:rsidRPr="00374042">
        <w:rPr>
          <w:rFonts w:ascii="Arial" w:eastAsia="Calibri" w:hAnsi="Arial" w:cs="Arial"/>
          <w:sz w:val="20"/>
          <w:szCs w:val="20"/>
          <w:u w:val="single"/>
        </w:rPr>
        <w:t>Transition:</w:t>
      </w:r>
    </w:p>
    <w:p w14:paraId="68AED426" w14:textId="77777777" w:rsidR="00C03B05" w:rsidRPr="00374042" w:rsidRDefault="00C03B05" w:rsidP="00374042">
      <w:pPr>
        <w:pStyle w:val="NormalWeb"/>
        <w:spacing w:before="0" w:beforeAutospacing="0" w:after="0" w:afterAutospacing="0"/>
        <w:jc w:val="both"/>
        <w:rPr>
          <w:rFonts w:ascii="Arial" w:eastAsia="Calibri" w:hAnsi="Arial" w:cs="Arial"/>
          <w:sz w:val="20"/>
          <w:szCs w:val="20"/>
        </w:rPr>
      </w:pPr>
      <w:r w:rsidRPr="00374042">
        <w:rPr>
          <w:rFonts w:ascii="Arial" w:eastAsia="Calibri" w:hAnsi="Arial" w:cs="Arial"/>
          <w:sz w:val="20"/>
          <w:szCs w:val="20"/>
        </w:rPr>
        <w:t>Through BSG representation and presence/presentation at national BASL/BLTG/BSG conferences we continue to work closely with adult services to improve the adolescent transition process. This is much appreciated by adult teams who are generally very open and keen to learn from paediatricians.</w:t>
      </w:r>
    </w:p>
    <w:p w14:paraId="160DAE4B" w14:textId="77777777" w:rsidR="00C03B05" w:rsidRPr="00374042" w:rsidRDefault="00C03B05" w:rsidP="00374042">
      <w:pPr>
        <w:pStyle w:val="NormalWeb"/>
        <w:spacing w:before="0" w:beforeAutospacing="0" w:after="0" w:afterAutospacing="0"/>
        <w:jc w:val="both"/>
        <w:rPr>
          <w:rFonts w:ascii="Arial" w:eastAsia="Calibri" w:hAnsi="Arial" w:cs="Arial"/>
          <w:sz w:val="20"/>
          <w:szCs w:val="20"/>
        </w:rPr>
      </w:pPr>
    </w:p>
    <w:p w14:paraId="25E429B9" w14:textId="77777777" w:rsidR="00C03B05" w:rsidRPr="00374042" w:rsidRDefault="00C03B05" w:rsidP="00374042">
      <w:pPr>
        <w:pStyle w:val="ListParagraph"/>
        <w:spacing w:after="0" w:line="240" w:lineRule="auto"/>
        <w:ind w:left="0"/>
        <w:jc w:val="both"/>
        <w:rPr>
          <w:rFonts w:ascii="Arial" w:hAnsi="Arial" w:cs="Arial"/>
          <w:sz w:val="20"/>
          <w:szCs w:val="20"/>
        </w:rPr>
      </w:pPr>
      <w:r w:rsidRPr="00374042">
        <w:rPr>
          <w:rFonts w:ascii="Arial" w:hAnsi="Arial" w:cs="Arial"/>
          <w:sz w:val="20"/>
          <w:szCs w:val="20"/>
          <w:u w:val="single"/>
        </w:rPr>
        <w:t>Interaction with national bodies</w:t>
      </w:r>
      <w:r w:rsidRPr="00374042">
        <w:rPr>
          <w:rFonts w:ascii="Arial" w:hAnsi="Arial" w:cs="Arial"/>
          <w:sz w:val="20"/>
          <w:szCs w:val="20"/>
        </w:rPr>
        <w:t>:</w:t>
      </w:r>
    </w:p>
    <w:p w14:paraId="3D2153B5" w14:textId="77777777" w:rsidR="00C03B05" w:rsidRPr="00374042" w:rsidRDefault="00C03B05" w:rsidP="00374042">
      <w:pPr>
        <w:pStyle w:val="ListParagraph"/>
        <w:spacing w:after="0" w:line="240" w:lineRule="auto"/>
        <w:ind w:left="0"/>
        <w:jc w:val="both"/>
        <w:rPr>
          <w:rFonts w:ascii="Arial" w:hAnsi="Arial" w:cs="Arial"/>
          <w:sz w:val="20"/>
          <w:szCs w:val="20"/>
        </w:rPr>
      </w:pPr>
      <w:r w:rsidRPr="00374042">
        <w:rPr>
          <w:rFonts w:ascii="Arial" w:hAnsi="Arial" w:cs="Arial"/>
          <w:sz w:val="20"/>
          <w:szCs w:val="20"/>
        </w:rPr>
        <w:t>There is a considerable amount of work ongoing to address the areas highlighted in the Lancet Commission report, particularly transition, with Marianne Samyn, Deirdre Kelly and Paddy McClean being the major forces. Deirdre will give more in depth feedback during the Lancet Symposium session on Friday 26</w:t>
      </w:r>
      <w:r w:rsidRPr="00374042">
        <w:rPr>
          <w:rFonts w:ascii="Arial" w:hAnsi="Arial" w:cs="Arial"/>
          <w:sz w:val="20"/>
          <w:szCs w:val="20"/>
          <w:vertAlign w:val="superscript"/>
        </w:rPr>
        <w:t>th</w:t>
      </w:r>
      <w:r w:rsidRPr="00374042">
        <w:rPr>
          <w:rFonts w:ascii="Arial" w:hAnsi="Arial" w:cs="Arial"/>
          <w:sz w:val="20"/>
          <w:szCs w:val="20"/>
        </w:rPr>
        <w:t xml:space="preserve"> January.</w:t>
      </w:r>
    </w:p>
    <w:p w14:paraId="429514C1" w14:textId="77777777" w:rsidR="00C03B05" w:rsidRPr="00374042" w:rsidRDefault="00C03B05" w:rsidP="00374042">
      <w:pPr>
        <w:pStyle w:val="ListParagraph"/>
        <w:spacing w:after="0" w:line="240" w:lineRule="auto"/>
        <w:ind w:left="0"/>
        <w:jc w:val="both"/>
        <w:rPr>
          <w:rFonts w:ascii="Arial" w:hAnsi="Arial" w:cs="Arial"/>
          <w:sz w:val="20"/>
          <w:szCs w:val="20"/>
        </w:rPr>
      </w:pPr>
    </w:p>
    <w:p w14:paraId="6C4A0D52" w14:textId="22065E04" w:rsidR="00C03B05" w:rsidRPr="00374042" w:rsidRDefault="00C03B05" w:rsidP="00374042">
      <w:pPr>
        <w:pStyle w:val="ListParagraph"/>
        <w:spacing w:after="0" w:line="240" w:lineRule="auto"/>
        <w:ind w:left="0"/>
        <w:jc w:val="both"/>
        <w:rPr>
          <w:rFonts w:ascii="Arial" w:hAnsi="Arial" w:cs="Arial"/>
          <w:sz w:val="20"/>
          <w:szCs w:val="20"/>
        </w:rPr>
      </w:pPr>
      <w:r w:rsidRPr="00374042">
        <w:rPr>
          <w:rFonts w:ascii="Arial" w:hAnsi="Arial" w:cs="Arial"/>
          <w:sz w:val="20"/>
          <w:szCs w:val="20"/>
        </w:rPr>
        <w:t>Representation on British Liver Transplant Group (BLTG), Bowel Advisory Group (BAG) and Liver Advisory Group (LAG) was provided by Girish Gupte (BAG), Jonathan Hind (BAG), Sanjay Rajwal, Tassos Grammatikopoulos, Marianne Samyn, Mona Abdelhady, Sue Beath and myself. As in the previous year there is ongoing concern about the reduced numbers of deceased donor livers that are being split for two recipients, thus reducing the number of possible transplants. We argued that, although paediatric waiting list mortality had not increased during this time, we could not accept trend of reduced number of splits, as it was only because of life saving Living Related Liver Transplant programmes that negativekly impact on waiting lists could be ameliorated. LRLT will not always be available for every paediatric/small adult recipient.</w:t>
      </w:r>
    </w:p>
    <w:p w14:paraId="18BC1E9C" w14:textId="77777777" w:rsidR="00C03B05" w:rsidRPr="00374042" w:rsidRDefault="00C03B05" w:rsidP="00374042">
      <w:pPr>
        <w:pStyle w:val="ListParagraph"/>
        <w:spacing w:after="0" w:line="240" w:lineRule="auto"/>
        <w:ind w:left="0"/>
        <w:jc w:val="both"/>
        <w:rPr>
          <w:rFonts w:ascii="Arial" w:hAnsi="Arial" w:cs="Arial"/>
          <w:sz w:val="20"/>
          <w:szCs w:val="20"/>
        </w:rPr>
      </w:pPr>
    </w:p>
    <w:p w14:paraId="03EF0671" w14:textId="77777777" w:rsidR="00C03B05" w:rsidRPr="00374042" w:rsidRDefault="00C03B05" w:rsidP="00374042">
      <w:pPr>
        <w:pStyle w:val="ListParagraph"/>
        <w:spacing w:after="0" w:line="240" w:lineRule="auto"/>
        <w:ind w:left="0"/>
        <w:jc w:val="both"/>
        <w:rPr>
          <w:rFonts w:ascii="Arial" w:hAnsi="Arial" w:cs="Arial"/>
          <w:sz w:val="20"/>
          <w:szCs w:val="20"/>
        </w:rPr>
      </w:pPr>
      <w:r w:rsidRPr="00374042">
        <w:rPr>
          <w:rFonts w:ascii="Arial" w:hAnsi="Arial" w:cs="Arial"/>
          <w:sz w:val="20"/>
          <w:szCs w:val="20"/>
          <w:u w:val="single"/>
        </w:rPr>
        <w:t>Training</w:t>
      </w:r>
      <w:r w:rsidRPr="00374042">
        <w:rPr>
          <w:rFonts w:ascii="Arial" w:hAnsi="Arial" w:cs="Arial"/>
          <w:sz w:val="20"/>
          <w:szCs w:val="20"/>
        </w:rPr>
        <w:t>:</w:t>
      </w:r>
    </w:p>
    <w:p w14:paraId="03D6C045" w14:textId="77777777" w:rsidR="00C03B05" w:rsidRPr="00374042" w:rsidRDefault="00C03B05" w:rsidP="00374042">
      <w:pPr>
        <w:pStyle w:val="ListParagraph"/>
        <w:spacing w:after="0" w:line="240" w:lineRule="auto"/>
        <w:ind w:left="0"/>
        <w:jc w:val="both"/>
        <w:rPr>
          <w:rFonts w:ascii="Arial" w:hAnsi="Arial" w:cs="Arial"/>
        </w:rPr>
      </w:pPr>
      <w:r w:rsidRPr="00374042">
        <w:rPr>
          <w:rFonts w:ascii="Arial" w:hAnsi="Arial" w:cs="Arial"/>
          <w:sz w:val="20"/>
          <w:szCs w:val="20"/>
        </w:rPr>
        <w:t xml:space="preserve">Although there are currently 4 national grid hepatology trainees in post, there continues to be some concern about a </w:t>
      </w:r>
      <w:r w:rsidRPr="00374042">
        <w:rPr>
          <w:rFonts w:ascii="Arial" w:hAnsi="Arial" w:cs="Arial"/>
        </w:rPr>
        <w:t>mismatch of trainee numbers and the predicted number of consultant vacancies.</w:t>
      </w:r>
    </w:p>
    <w:p w14:paraId="695194CB" w14:textId="77777777" w:rsidR="00C03B05" w:rsidRPr="00374042" w:rsidRDefault="00C03B05" w:rsidP="00374042">
      <w:pPr>
        <w:pStyle w:val="ListParagraph"/>
        <w:spacing w:after="0" w:line="240" w:lineRule="auto"/>
        <w:ind w:left="0"/>
        <w:jc w:val="both"/>
        <w:rPr>
          <w:rFonts w:ascii="Arial" w:hAnsi="Arial" w:cs="Arial"/>
          <w:sz w:val="20"/>
          <w:szCs w:val="20"/>
        </w:rPr>
      </w:pPr>
    </w:p>
    <w:p w14:paraId="609AD8C7" w14:textId="77777777" w:rsidR="00C03B05" w:rsidRPr="00374042" w:rsidRDefault="00C03B05" w:rsidP="00374042">
      <w:pPr>
        <w:pStyle w:val="ListParagraph"/>
        <w:spacing w:after="0" w:line="240" w:lineRule="auto"/>
        <w:ind w:left="0"/>
        <w:jc w:val="both"/>
        <w:rPr>
          <w:rFonts w:ascii="Arial" w:hAnsi="Arial" w:cs="Arial"/>
          <w:sz w:val="20"/>
          <w:szCs w:val="20"/>
        </w:rPr>
      </w:pPr>
      <w:r w:rsidRPr="00374042">
        <w:rPr>
          <w:rFonts w:ascii="Arial" w:hAnsi="Arial" w:cs="Arial"/>
          <w:sz w:val="20"/>
          <w:szCs w:val="20"/>
        </w:rPr>
        <w:t>The Taster Day provided an opportunity for Girish Gupte to practise his marketing skills to attract the next generation of hepatologists. We hope to see increasing numbers of trainees considering a career in hepatology.</w:t>
      </w:r>
    </w:p>
    <w:p w14:paraId="2F7B2F99" w14:textId="77777777" w:rsidR="00C03B05" w:rsidRPr="00374042" w:rsidRDefault="00C03B05" w:rsidP="00374042">
      <w:pPr>
        <w:pStyle w:val="ListParagraph"/>
        <w:spacing w:after="0" w:line="240" w:lineRule="auto"/>
        <w:ind w:left="0"/>
        <w:jc w:val="both"/>
        <w:rPr>
          <w:rFonts w:ascii="Arial" w:hAnsi="Arial" w:cs="Arial"/>
          <w:sz w:val="20"/>
          <w:szCs w:val="20"/>
        </w:rPr>
      </w:pPr>
    </w:p>
    <w:p w14:paraId="23DDCA3D" w14:textId="77777777" w:rsidR="00C03B05" w:rsidRPr="00374042" w:rsidRDefault="00C03B05" w:rsidP="00374042">
      <w:pPr>
        <w:pStyle w:val="ListParagraph"/>
        <w:spacing w:after="0" w:line="240" w:lineRule="auto"/>
        <w:ind w:left="0"/>
        <w:jc w:val="both"/>
        <w:rPr>
          <w:rFonts w:ascii="Arial" w:hAnsi="Arial" w:cs="Arial"/>
          <w:sz w:val="20"/>
          <w:szCs w:val="20"/>
        </w:rPr>
      </w:pPr>
      <w:r w:rsidRPr="00374042">
        <w:rPr>
          <w:rFonts w:ascii="Arial" w:hAnsi="Arial" w:cs="Arial"/>
          <w:sz w:val="20"/>
          <w:szCs w:val="20"/>
        </w:rPr>
        <w:t>It is apparent however, that trainees in hepatology, as in other specialist services, are facing ongoing difficulties ensuring sufficient specialty exposure due to working patterns. We continue to interact with the Royal College and our own Trusts as advocates for specialty trainees and to ensure quality of training.</w:t>
      </w:r>
    </w:p>
    <w:p w14:paraId="0EA44ED8" w14:textId="77777777" w:rsidR="00C03B05" w:rsidRPr="00374042" w:rsidRDefault="00C03B05" w:rsidP="00374042">
      <w:pPr>
        <w:pStyle w:val="ListParagraph"/>
        <w:spacing w:after="0" w:line="240" w:lineRule="auto"/>
        <w:ind w:left="0"/>
        <w:jc w:val="both"/>
        <w:rPr>
          <w:rFonts w:ascii="Arial" w:hAnsi="Arial" w:cs="Arial"/>
          <w:sz w:val="20"/>
          <w:szCs w:val="20"/>
        </w:rPr>
      </w:pPr>
    </w:p>
    <w:p w14:paraId="50716F49" w14:textId="77777777" w:rsidR="00C03B05" w:rsidRPr="00374042" w:rsidRDefault="00C03B05" w:rsidP="00374042">
      <w:pPr>
        <w:pStyle w:val="ListParagraph"/>
        <w:spacing w:after="0" w:line="240" w:lineRule="auto"/>
        <w:ind w:left="0"/>
        <w:jc w:val="both"/>
        <w:rPr>
          <w:rFonts w:ascii="Arial" w:hAnsi="Arial" w:cs="Arial"/>
          <w:sz w:val="20"/>
          <w:szCs w:val="20"/>
          <w:u w:val="single"/>
        </w:rPr>
      </w:pPr>
      <w:r w:rsidRPr="00374042">
        <w:rPr>
          <w:rFonts w:ascii="Arial" w:hAnsi="Arial" w:cs="Arial"/>
          <w:sz w:val="20"/>
          <w:szCs w:val="20"/>
          <w:u w:val="single"/>
        </w:rPr>
        <w:t>Teaching:</w:t>
      </w:r>
    </w:p>
    <w:p w14:paraId="2AC733EA" w14:textId="77777777" w:rsidR="00C03B05" w:rsidRPr="00374042" w:rsidRDefault="00C03B05" w:rsidP="00374042">
      <w:pPr>
        <w:pStyle w:val="ListParagraph"/>
        <w:spacing w:after="0" w:line="240" w:lineRule="auto"/>
        <w:ind w:left="0"/>
        <w:jc w:val="both"/>
        <w:rPr>
          <w:rFonts w:ascii="Arial" w:hAnsi="Arial" w:cs="Arial"/>
          <w:sz w:val="20"/>
          <w:szCs w:val="20"/>
        </w:rPr>
      </w:pPr>
      <w:r w:rsidRPr="00374042">
        <w:rPr>
          <w:rFonts w:ascii="Arial" w:hAnsi="Arial" w:cs="Arial"/>
          <w:sz w:val="20"/>
          <w:szCs w:val="20"/>
        </w:rPr>
        <w:t>It was Leeds’ turn to organise the Annual Stakeholders Education Day. This was successful and well attended. We are reviewing how to reach a wider audience for these meetings, e.g. general paediatricians and trainees from all backgrounds, even GPs, as the purpose is providing some training and feedback on common paediatric liver related topics.</w:t>
      </w:r>
    </w:p>
    <w:p w14:paraId="49460733" w14:textId="77777777" w:rsidR="00C03B05" w:rsidRPr="00374042" w:rsidRDefault="00C03B05" w:rsidP="00374042">
      <w:pPr>
        <w:pStyle w:val="ListParagraph"/>
        <w:spacing w:after="0" w:line="240" w:lineRule="auto"/>
        <w:ind w:left="0"/>
        <w:jc w:val="both"/>
        <w:rPr>
          <w:rFonts w:ascii="Arial" w:hAnsi="Arial" w:cs="Arial"/>
          <w:sz w:val="20"/>
          <w:szCs w:val="20"/>
        </w:rPr>
      </w:pPr>
    </w:p>
    <w:p w14:paraId="1E8EFB6F" w14:textId="77777777" w:rsidR="00C03B05" w:rsidRPr="00374042" w:rsidRDefault="00C03B05" w:rsidP="00374042">
      <w:pPr>
        <w:pStyle w:val="ListParagraph"/>
        <w:spacing w:after="0" w:line="240" w:lineRule="auto"/>
        <w:ind w:left="0"/>
        <w:jc w:val="both"/>
        <w:rPr>
          <w:rFonts w:ascii="Arial" w:hAnsi="Arial" w:cs="Arial"/>
        </w:rPr>
      </w:pPr>
      <w:r w:rsidRPr="00374042">
        <w:rPr>
          <w:rFonts w:ascii="Arial" w:hAnsi="Arial" w:cs="Arial"/>
          <w:sz w:val="20"/>
          <w:szCs w:val="20"/>
        </w:rPr>
        <w:t>Finally, on a personal note, my first year as chair of the group has been interesting and has given me clear insight of the dynamics and activities of the Society. I would like to thank my colleagues and members of the liver steering group for their ongoing support.</w:t>
      </w:r>
    </w:p>
    <w:p w14:paraId="2FF24334" w14:textId="77777777" w:rsidR="00602E62" w:rsidRPr="005A31D8" w:rsidRDefault="00A348CD" w:rsidP="00023554">
      <w:pPr>
        <w:pStyle w:val="ListParagraph"/>
        <w:spacing w:after="0" w:line="240" w:lineRule="auto"/>
        <w:ind w:left="0"/>
        <w:jc w:val="center"/>
        <w:rPr>
          <w:rFonts w:ascii="Arial" w:hAnsi="Arial" w:cs="Arial"/>
          <w:sz w:val="20"/>
          <w:szCs w:val="20"/>
        </w:rPr>
      </w:pPr>
      <w:r w:rsidRPr="005A31D8">
        <w:rPr>
          <w:rFonts w:ascii="Arial" w:hAnsi="Arial" w:cs="Arial"/>
          <w:sz w:val="20"/>
          <w:szCs w:val="20"/>
        </w:rPr>
        <w:t>--------------------------</w:t>
      </w:r>
    </w:p>
    <w:p w14:paraId="7C08EFAA" w14:textId="77777777" w:rsidR="00A348CD" w:rsidRPr="005A31D8" w:rsidRDefault="00A348CD" w:rsidP="007439B2">
      <w:pPr>
        <w:pStyle w:val="ListParagraph"/>
        <w:spacing w:after="0" w:line="240" w:lineRule="auto"/>
        <w:ind w:left="0"/>
        <w:jc w:val="both"/>
        <w:rPr>
          <w:rFonts w:ascii="Arial" w:hAnsi="Arial" w:cs="Arial"/>
          <w:b/>
          <w:i/>
          <w:sz w:val="20"/>
          <w:szCs w:val="20"/>
        </w:rPr>
      </w:pPr>
    </w:p>
    <w:p w14:paraId="6637BA59" w14:textId="77777777" w:rsidR="007439B2" w:rsidRDefault="007439B2" w:rsidP="007439B2">
      <w:pPr>
        <w:pStyle w:val="ListParagraph"/>
        <w:spacing w:after="0" w:line="240" w:lineRule="auto"/>
        <w:ind w:left="0"/>
        <w:jc w:val="both"/>
        <w:rPr>
          <w:rFonts w:ascii="Arial" w:hAnsi="Arial" w:cs="Arial"/>
          <w:b/>
          <w:i/>
          <w:sz w:val="20"/>
          <w:szCs w:val="20"/>
        </w:rPr>
      </w:pPr>
    </w:p>
    <w:p w14:paraId="02F4E684" w14:textId="77777777" w:rsidR="007439B2" w:rsidRDefault="007439B2" w:rsidP="007439B2">
      <w:pPr>
        <w:pStyle w:val="ListParagraph"/>
        <w:spacing w:after="0" w:line="240" w:lineRule="auto"/>
        <w:ind w:left="0"/>
        <w:jc w:val="both"/>
        <w:rPr>
          <w:rFonts w:ascii="Arial" w:hAnsi="Arial" w:cs="Arial"/>
          <w:b/>
          <w:i/>
          <w:sz w:val="20"/>
          <w:szCs w:val="20"/>
        </w:rPr>
      </w:pPr>
    </w:p>
    <w:p w14:paraId="083C04F0" w14:textId="77777777" w:rsidR="007439B2" w:rsidRDefault="007439B2" w:rsidP="007439B2">
      <w:pPr>
        <w:pStyle w:val="ListParagraph"/>
        <w:spacing w:after="0" w:line="240" w:lineRule="auto"/>
        <w:ind w:left="0"/>
        <w:jc w:val="both"/>
        <w:rPr>
          <w:rFonts w:ascii="Arial" w:hAnsi="Arial" w:cs="Arial"/>
          <w:b/>
          <w:i/>
          <w:sz w:val="20"/>
          <w:szCs w:val="20"/>
        </w:rPr>
      </w:pPr>
    </w:p>
    <w:p w14:paraId="01961A66" w14:textId="77777777" w:rsidR="007439B2" w:rsidRDefault="007439B2" w:rsidP="007439B2">
      <w:pPr>
        <w:pStyle w:val="ListParagraph"/>
        <w:spacing w:after="0" w:line="240" w:lineRule="auto"/>
        <w:ind w:left="0"/>
        <w:jc w:val="both"/>
        <w:rPr>
          <w:rFonts w:ascii="Arial" w:hAnsi="Arial" w:cs="Arial"/>
          <w:b/>
          <w:i/>
          <w:sz w:val="20"/>
          <w:szCs w:val="20"/>
        </w:rPr>
      </w:pPr>
    </w:p>
    <w:p w14:paraId="7DDF3B6C" w14:textId="77777777" w:rsidR="00602E62" w:rsidRPr="005A31D8" w:rsidRDefault="00602E62" w:rsidP="007439B2">
      <w:pPr>
        <w:pStyle w:val="ListParagraph"/>
        <w:spacing w:after="0" w:line="240" w:lineRule="auto"/>
        <w:ind w:left="0"/>
        <w:jc w:val="both"/>
        <w:rPr>
          <w:rFonts w:ascii="Arial" w:hAnsi="Arial" w:cs="Arial"/>
          <w:b/>
          <w:i/>
          <w:sz w:val="20"/>
          <w:szCs w:val="20"/>
        </w:rPr>
      </w:pPr>
      <w:r w:rsidRPr="005A31D8">
        <w:rPr>
          <w:rFonts w:ascii="Arial" w:hAnsi="Arial" w:cs="Arial"/>
          <w:b/>
          <w:i/>
          <w:sz w:val="20"/>
          <w:szCs w:val="20"/>
        </w:rPr>
        <w:t>Trainees</w:t>
      </w:r>
    </w:p>
    <w:p w14:paraId="03B0DA96" w14:textId="2BA2D423" w:rsidR="00014CCF" w:rsidRPr="005A31D8" w:rsidRDefault="00BE4FEE" w:rsidP="007439B2">
      <w:pPr>
        <w:pStyle w:val="ListParagraph"/>
        <w:spacing w:after="0" w:line="240" w:lineRule="auto"/>
        <w:ind w:left="0"/>
        <w:jc w:val="both"/>
        <w:rPr>
          <w:rFonts w:ascii="Arial" w:hAnsi="Arial" w:cs="Arial"/>
          <w:b/>
          <w:i/>
          <w:sz w:val="20"/>
          <w:szCs w:val="20"/>
        </w:rPr>
      </w:pPr>
      <w:r w:rsidRPr="005A31D8">
        <w:rPr>
          <w:rFonts w:ascii="Arial" w:hAnsi="Arial" w:cs="Arial"/>
          <w:b/>
          <w:bCs/>
          <w:i/>
          <w:iCs/>
          <w:sz w:val="20"/>
          <w:szCs w:val="20"/>
        </w:rPr>
        <w:t>Dr Kelsey Jones</w:t>
      </w:r>
      <w:r w:rsidR="00A7595F" w:rsidRPr="005A31D8">
        <w:rPr>
          <w:rFonts w:ascii="Arial" w:hAnsi="Arial" w:cs="Arial"/>
          <w:b/>
          <w:bCs/>
          <w:i/>
          <w:iCs/>
          <w:sz w:val="20"/>
          <w:szCs w:val="20"/>
        </w:rPr>
        <w:t xml:space="preserve"> </w:t>
      </w:r>
      <w:r w:rsidR="00014CCF" w:rsidRPr="005A31D8">
        <w:rPr>
          <w:rFonts w:ascii="Arial" w:hAnsi="Arial" w:cs="Arial"/>
          <w:b/>
          <w:i/>
          <w:sz w:val="20"/>
          <w:szCs w:val="20"/>
        </w:rPr>
        <w:t xml:space="preserve">Trainees in Paediatric Gastroenterology, Hepatology and Nutrition (TiPGHAN)  </w:t>
      </w:r>
    </w:p>
    <w:p w14:paraId="1DB125C0" w14:textId="77777777" w:rsidR="00014CCF" w:rsidRPr="005A31D8" w:rsidRDefault="00014CCF" w:rsidP="007439B2">
      <w:pPr>
        <w:pStyle w:val="ListParagraph"/>
        <w:spacing w:after="0" w:line="240" w:lineRule="auto"/>
        <w:ind w:left="0"/>
        <w:jc w:val="both"/>
        <w:rPr>
          <w:rFonts w:ascii="Arial" w:hAnsi="Arial" w:cs="Arial"/>
          <w:b/>
          <w:i/>
          <w:sz w:val="20"/>
          <w:szCs w:val="20"/>
        </w:rPr>
      </w:pPr>
    </w:p>
    <w:p w14:paraId="3C90D775" w14:textId="77777777" w:rsidR="007439B2" w:rsidRDefault="007439B2" w:rsidP="007439B2">
      <w:pPr>
        <w:spacing w:after="0" w:line="240" w:lineRule="auto"/>
        <w:jc w:val="center"/>
        <w:rPr>
          <w:rFonts w:ascii="Calibri" w:hAnsi="Calibri"/>
          <w:b/>
        </w:rPr>
      </w:pPr>
      <w:r w:rsidRPr="009E6B5F">
        <w:rPr>
          <w:rFonts w:ascii="Calibri" w:hAnsi="Calibri"/>
          <w:b/>
        </w:rPr>
        <w:t>BSPGHAN Trainee Chair Report</w:t>
      </w:r>
      <w:r>
        <w:rPr>
          <w:rFonts w:ascii="Calibri" w:hAnsi="Calibri"/>
          <w:b/>
        </w:rPr>
        <w:t xml:space="preserve"> to AGM</w:t>
      </w:r>
      <w:r w:rsidRPr="009E6B5F">
        <w:rPr>
          <w:rFonts w:ascii="Calibri" w:hAnsi="Calibri"/>
          <w:b/>
        </w:rPr>
        <w:t xml:space="preserve">, </w:t>
      </w:r>
      <w:r>
        <w:rPr>
          <w:rFonts w:ascii="Calibri" w:hAnsi="Calibri"/>
          <w:b/>
        </w:rPr>
        <w:t>January 2018</w:t>
      </w:r>
    </w:p>
    <w:p w14:paraId="767F6FCB" w14:textId="77777777" w:rsidR="007439B2" w:rsidRPr="009E6B5F" w:rsidRDefault="007439B2" w:rsidP="007439B2">
      <w:pPr>
        <w:spacing w:after="0" w:line="240" w:lineRule="auto"/>
        <w:jc w:val="center"/>
        <w:rPr>
          <w:rFonts w:ascii="Calibri" w:hAnsi="Calibri"/>
          <w:b/>
        </w:rPr>
      </w:pPr>
    </w:p>
    <w:p w14:paraId="1BA668D1" w14:textId="77777777" w:rsidR="007439B2" w:rsidRDefault="007439B2" w:rsidP="007439B2">
      <w:pPr>
        <w:spacing w:after="0" w:line="240" w:lineRule="auto"/>
        <w:jc w:val="both"/>
        <w:rPr>
          <w:rFonts w:ascii="Calibri" w:hAnsi="Calibri"/>
          <w:b/>
        </w:rPr>
      </w:pPr>
      <w:r w:rsidRPr="009E6B5F">
        <w:rPr>
          <w:rFonts w:ascii="Calibri" w:hAnsi="Calibri"/>
          <w:b/>
        </w:rPr>
        <w:t>ATM 2017</w:t>
      </w:r>
    </w:p>
    <w:p w14:paraId="11F0AAE6" w14:textId="77777777" w:rsidR="007439B2" w:rsidRPr="009E6B5F" w:rsidRDefault="007439B2" w:rsidP="007439B2">
      <w:pPr>
        <w:spacing w:after="0" w:line="240" w:lineRule="auto"/>
        <w:jc w:val="both"/>
        <w:rPr>
          <w:rFonts w:ascii="Calibri" w:hAnsi="Calibri"/>
          <w:b/>
        </w:rPr>
      </w:pPr>
    </w:p>
    <w:p w14:paraId="5A0FCE13" w14:textId="77777777" w:rsidR="007439B2" w:rsidRPr="00374042" w:rsidRDefault="007439B2" w:rsidP="007439B2">
      <w:pPr>
        <w:spacing w:after="0" w:line="240" w:lineRule="auto"/>
        <w:jc w:val="both"/>
        <w:rPr>
          <w:rFonts w:ascii="Arial" w:hAnsi="Arial" w:cs="Arial"/>
          <w:sz w:val="20"/>
          <w:szCs w:val="20"/>
        </w:rPr>
      </w:pPr>
      <w:r w:rsidRPr="00374042">
        <w:rPr>
          <w:rFonts w:ascii="Arial" w:hAnsi="Arial" w:cs="Arial"/>
          <w:sz w:val="20"/>
          <w:szCs w:val="20"/>
        </w:rPr>
        <w:t>The ATM was held in Sheffield in late September. The event was very successful, with a high quality educational programme and 48 attendees. Short talks on topics covering the breadth of PGHAN, a workshop-style session on statistical methods for clinical research, and an outstanding half-day session on endoscopic enterostomy placement with live-link to theatre in Sheffield were all very well received. I am particularly grateful to Priya Narula, Sam Goult and Carla Lloyd for advice, help and support, and to all those who came to present.</w:t>
      </w:r>
    </w:p>
    <w:p w14:paraId="58D9041B" w14:textId="77777777" w:rsidR="007439B2" w:rsidRPr="00374042" w:rsidRDefault="007439B2" w:rsidP="007439B2">
      <w:pPr>
        <w:spacing w:after="0" w:line="240" w:lineRule="auto"/>
        <w:jc w:val="both"/>
        <w:rPr>
          <w:rFonts w:ascii="Arial" w:hAnsi="Arial" w:cs="Arial"/>
          <w:sz w:val="20"/>
          <w:szCs w:val="20"/>
        </w:rPr>
      </w:pPr>
    </w:p>
    <w:p w14:paraId="2B6198ED" w14:textId="77777777" w:rsidR="007439B2" w:rsidRPr="00374042" w:rsidRDefault="007439B2" w:rsidP="007439B2">
      <w:pPr>
        <w:spacing w:after="0" w:line="240" w:lineRule="auto"/>
        <w:jc w:val="both"/>
        <w:rPr>
          <w:rFonts w:ascii="Arial" w:hAnsi="Arial" w:cs="Arial"/>
          <w:sz w:val="20"/>
          <w:szCs w:val="20"/>
        </w:rPr>
      </w:pPr>
      <w:r w:rsidRPr="00374042">
        <w:rPr>
          <w:rFonts w:ascii="Arial" w:hAnsi="Arial" w:cs="Arial"/>
          <w:sz w:val="20"/>
          <w:szCs w:val="20"/>
        </w:rPr>
        <w:t>The ATM in 2018 will be held in London, hosted by Dr Sandhia Naik and colleagues at the Royal London Hospital – dates to be decided</w:t>
      </w:r>
    </w:p>
    <w:p w14:paraId="187F75C0" w14:textId="77777777" w:rsidR="007439B2" w:rsidRPr="00374042" w:rsidRDefault="007439B2" w:rsidP="007439B2">
      <w:pPr>
        <w:spacing w:after="0" w:line="240" w:lineRule="auto"/>
        <w:jc w:val="both"/>
        <w:rPr>
          <w:rFonts w:ascii="Arial" w:hAnsi="Arial" w:cs="Arial"/>
          <w:sz w:val="20"/>
          <w:szCs w:val="20"/>
        </w:rPr>
      </w:pPr>
    </w:p>
    <w:p w14:paraId="5A3496C2" w14:textId="77777777" w:rsidR="007439B2" w:rsidRPr="00374042" w:rsidRDefault="007439B2" w:rsidP="007439B2">
      <w:pPr>
        <w:spacing w:after="0" w:line="240" w:lineRule="auto"/>
        <w:jc w:val="both"/>
        <w:rPr>
          <w:rFonts w:ascii="Arial" w:hAnsi="Arial" w:cs="Arial"/>
          <w:b/>
          <w:sz w:val="20"/>
          <w:szCs w:val="20"/>
        </w:rPr>
      </w:pPr>
      <w:r w:rsidRPr="00374042">
        <w:rPr>
          <w:rFonts w:ascii="Arial" w:hAnsi="Arial" w:cs="Arial"/>
          <w:b/>
          <w:sz w:val="20"/>
          <w:szCs w:val="20"/>
        </w:rPr>
        <w:t>Trainee Committee Terms of Reference</w:t>
      </w:r>
    </w:p>
    <w:p w14:paraId="6CD4F67A" w14:textId="77777777" w:rsidR="007439B2" w:rsidRPr="00374042" w:rsidRDefault="007439B2" w:rsidP="007439B2">
      <w:pPr>
        <w:spacing w:after="0" w:line="240" w:lineRule="auto"/>
        <w:jc w:val="both"/>
        <w:rPr>
          <w:rFonts w:ascii="Arial" w:hAnsi="Arial" w:cs="Arial"/>
          <w:b/>
          <w:sz w:val="20"/>
          <w:szCs w:val="20"/>
        </w:rPr>
      </w:pPr>
    </w:p>
    <w:p w14:paraId="2E888870" w14:textId="1434CA99" w:rsidR="007439B2" w:rsidRPr="00374042" w:rsidRDefault="007439B2" w:rsidP="007439B2">
      <w:pPr>
        <w:spacing w:after="0" w:line="240" w:lineRule="auto"/>
        <w:jc w:val="both"/>
        <w:rPr>
          <w:rFonts w:ascii="Arial" w:hAnsi="Arial" w:cs="Arial"/>
          <w:sz w:val="20"/>
          <w:szCs w:val="20"/>
        </w:rPr>
      </w:pPr>
      <w:r w:rsidRPr="00374042">
        <w:rPr>
          <w:rFonts w:ascii="Arial" w:hAnsi="Arial" w:cs="Arial"/>
          <w:sz w:val="20"/>
          <w:szCs w:val="20"/>
        </w:rPr>
        <w:t xml:space="preserve">Draft terms of reference for the Trainee Committee have been circulated to members and accepted pending formal ratification by Council. The purpose of these </w:t>
      </w:r>
      <w:r w:rsidR="003021CE">
        <w:rPr>
          <w:rFonts w:ascii="Arial" w:hAnsi="Arial" w:cs="Arial"/>
          <w:sz w:val="20"/>
          <w:szCs w:val="20"/>
        </w:rPr>
        <w:t>is</w:t>
      </w:r>
      <w:r w:rsidRPr="00374042">
        <w:rPr>
          <w:rFonts w:ascii="Arial" w:hAnsi="Arial" w:cs="Arial"/>
          <w:sz w:val="20"/>
          <w:szCs w:val="20"/>
        </w:rPr>
        <w:t xml:space="preserve"> to ensure there are clear and transparent structures in place for nomination to the various Committee roles and to enshrine a requirement for regular meetings between the Committee group.</w:t>
      </w:r>
    </w:p>
    <w:p w14:paraId="4F4F27E1" w14:textId="77777777" w:rsidR="007439B2" w:rsidRPr="00374042" w:rsidRDefault="007439B2" w:rsidP="007439B2">
      <w:pPr>
        <w:spacing w:after="0" w:line="240" w:lineRule="auto"/>
        <w:jc w:val="both"/>
        <w:rPr>
          <w:rFonts w:ascii="Arial" w:hAnsi="Arial" w:cs="Arial"/>
          <w:sz w:val="20"/>
          <w:szCs w:val="20"/>
        </w:rPr>
      </w:pPr>
    </w:p>
    <w:p w14:paraId="46E7031C" w14:textId="77777777" w:rsidR="007439B2" w:rsidRPr="00374042" w:rsidRDefault="007439B2" w:rsidP="007439B2">
      <w:pPr>
        <w:spacing w:after="0" w:line="240" w:lineRule="auto"/>
        <w:jc w:val="both"/>
        <w:rPr>
          <w:rFonts w:ascii="Arial" w:hAnsi="Arial" w:cs="Arial"/>
          <w:b/>
          <w:sz w:val="20"/>
          <w:szCs w:val="20"/>
        </w:rPr>
      </w:pPr>
      <w:r w:rsidRPr="00374042">
        <w:rPr>
          <w:rFonts w:ascii="Arial" w:hAnsi="Arial" w:cs="Arial"/>
          <w:b/>
          <w:sz w:val="20"/>
          <w:szCs w:val="20"/>
        </w:rPr>
        <w:t>Trainee Committee Composition</w:t>
      </w:r>
    </w:p>
    <w:p w14:paraId="2AB9C499" w14:textId="77777777" w:rsidR="007439B2" w:rsidRPr="00374042" w:rsidRDefault="007439B2" w:rsidP="007439B2">
      <w:pPr>
        <w:spacing w:after="0" w:line="240" w:lineRule="auto"/>
        <w:jc w:val="both"/>
        <w:rPr>
          <w:rFonts w:ascii="Arial" w:hAnsi="Arial" w:cs="Arial"/>
          <w:b/>
          <w:sz w:val="20"/>
          <w:szCs w:val="20"/>
        </w:rPr>
      </w:pPr>
    </w:p>
    <w:p w14:paraId="276F1B85" w14:textId="77777777" w:rsidR="007439B2" w:rsidRPr="00374042" w:rsidRDefault="007439B2" w:rsidP="007439B2">
      <w:pPr>
        <w:spacing w:after="0" w:line="240" w:lineRule="auto"/>
        <w:jc w:val="both"/>
        <w:rPr>
          <w:rFonts w:ascii="Arial" w:hAnsi="Arial" w:cs="Arial"/>
          <w:sz w:val="20"/>
          <w:szCs w:val="20"/>
        </w:rPr>
      </w:pPr>
      <w:r w:rsidRPr="00374042">
        <w:rPr>
          <w:rFonts w:ascii="Arial" w:hAnsi="Arial" w:cs="Arial"/>
          <w:sz w:val="20"/>
          <w:szCs w:val="20"/>
        </w:rPr>
        <w:t>There have been a number of changes to the Trainee Committee in the last few months as members have reached the end of their terms. This includes the Chair, and I’m pleased that Ros Rabone will be taking on that role – as outgoing Chair I wish her luck!</w:t>
      </w:r>
    </w:p>
    <w:p w14:paraId="6C7F88B1" w14:textId="77777777" w:rsidR="007439B2" w:rsidRPr="00374042" w:rsidRDefault="007439B2" w:rsidP="007439B2">
      <w:pPr>
        <w:spacing w:after="0" w:line="240" w:lineRule="auto"/>
        <w:rPr>
          <w:rFonts w:ascii="Arial" w:hAnsi="Arial" w:cs="Arial"/>
          <w:sz w:val="20"/>
          <w:szCs w:val="20"/>
        </w:rPr>
      </w:pPr>
      <w:r w:rsidRPr="00374042">
        <w:rPr>
          <w:rFonts w:ascii="Arial" w:hAnsi="Arial" w:cs="Arial"/>
          <w:sz w:val="20"/>
          <w:szCs w:val="20"/>
        </w:rPr>
        <w:t>Chair:</w:t>
      </w:r>
      <w:r w:rsidRPr="00374042">
        <w:rPr>
          <w:rFonts w:ascii="Arial" w:hAnsi="Arial" w:cs="Arial"/>
          <w:sz w:val="20"/>
          <w:szCs w:val="20"/>
        </w:rPr>
        <w:tab/>
      </w:r>
      <w:r w:rsidRPr="00374042">
        <w:rPr>
          <w:rFonts w:ascii="Arial" w:hAnsi="Arial" w:cs="Arial"/>
          <w:sz w:val="20"/>
          <w:szCs w:val="20"/>
        </w:rPr>
        <w:tab/>
      </w:r>
      <w:r w:rsidRPr="00374042">
        <w:rPr>
          <w:rFonts w:ascii="Arial" w:hAnsi="Arial" w:cs="Arial"/>
          <w:sz w:val="20"/>
          <w:szCs w:val="20"/>
        </w:rPr>
        <w:tab/>
        <w:t>Ros Rabone</w:t>
      </w:r>
    </w:p>
    <w:p w14:paraId="73ABE429" w14:textId="77777777" w:rsidR="007439B2" w:rsidRPr="00374042" w:rsidRDefault="007439B2" w:rsidP="007439B2">
      <w:pPr>
        <w:spacing w:after="0" w:line="240" w:lineRule="auto"/>
        <w:rPr>
          <w:rFonts w:ascii="Arial" w:hAnsi="Arial" w:cs="Arial"/>
          <w:sz w:val="20"/>
          <w:szCs w:val="20"/>
        </w:rPr>
      </w:pPr>
      <w:r w:rsidRPr="00374042">
        <w:rPr>
          <w:rFonts w:ascii="Arial" w:hAnsi="Arial" w:cs="Arial"/>
          <w:sz w:val="20"/>
          <w:szCs w:val="20"/>
        </w:rPr>
        <w:t>Secretary:</w:t>
      </w:r>
      <w:r w:rsidRPr="00374042">
        <w:rPr>
          <w:rFonts w:ascii="Arial" w:hAnsi="Arial" w:cs="Arial"/>
          <w:sz w:val="20"/>
          <w:szCs w:val="20"/>
        </w:rPr>
        <w:tab/>
      </w:r>
      <w:r w:rsidRPr="00374042">
        <w:rPr>
          <w:rFonts w:ascii="Arial" w:hAnsi="Arial" w:cs="Arial"/>
          <w:sz w:val="20"/>
          <w:szCs w:val="20"/>
        </w:rPr>
        <w:tab/>
        <w:t>Huey Miin Lee</w:t>
      </w:r>
    </w:p>
    <w:p w14:paraId="245CEE76" w14:textId="77777777" w:rsidR="007439B2" w:rsidRPr="00374042" w:rsidRDefault="007439B2" w:rsidP="007439B2">
      <w:pPr>
        <w:spacing w:after="0" w:line="240" w:lineRule="auto"/>
        <w:rPr>
          <w:rFonts w:ascii="Arial" w:hAnsi="Arial" w:cs="Arial"/>
          <w:sz w:val="20"/>
          <w:szCs w:val="20"/>
        </w:rPr>
      </w:pPr>
      <w:r w:rsidRPr="00374042">
        <w:rPr>
          <w:rFonts w:ascii="Arial" w:hAnsi="Arial" w:cs="Arial"/>
          <w:sz w:val="20"/>
          <w:szCs w:val="20"/>
        </w:rPr>
        <w:t>CSAC Rep:</w:t>
      </w:r>
      <w:r w:rsidRPr="00374042">
        <w:rPr>
          <w:rFonts w:ascii="Arial" w:hAnsi="Arial" w:cs="Arial"/>
          <w:sz w:val="20"/>
          <w:szCs w:val="20"/>
        </w:rPr>
        <w:tab/>
      </w:r>
      <w:r w:rsidRPr="00374042">
        <w:rPr>
          <w:rFonts w:ascii="Arial" w:hAnsi="Arial" w:cs="Arial"/>
          <w:sz w:val="20"/>
          <w:szCs w:val="20"/>
        </w:rPr>
        <w:tab/>
        <w:t>Ed Gaynor</w:t>
      </w:r>
    </w:p>
    <w:p w14:paraId="1C34D832" w14:textId="77777777" w:rsidR="007439B2" w:rsidRPr="00374042" w:rsidRDefault="007439B2" w:rsidP="007439B2">
      <w:pPr>
        <w:spacing w:after="0" w:line="240" w:lineRule="auto"/>
        <w:rPr>
          <w:rFonts w:ascii="Arial" w:hAnsi="Arial" w:cs="Arial"/>
          <w:sz w:val="20"/>
          <w:szCs w:val="20"/>
        </w:rPr>
      </w:pPr>
      <w:r w:rsidRPr="00374042">
        <w:rPr>
          <w:rFonts w:ascii="Arial" w:hAnsi="Arial" w:cs="Arial"/>
          <w:sz w:val="20"/>
          <w:szCs w:val="20"/>
        </w:rPr>
        <w:t>Education:</w:t>
      </w:r>
      <w:r w:rsidRPr="00374042">
        <w:rPr>
          <w:rFonts w:ascii="Arial" w:hAnsi="Arial" w:cs="Arial"/>
          <w:sz w:val="20"/>
          <w:szCs w:val="20"/>
        </w:rPr>
        <w:tab/>
      </w:r>
      <w:r w:rsidRPr="00374042">
        <w:rPr>
          <w:rFonts w:ascii="Arial" w:hAnsi="Arial" w:cs="Arial"/>
          <w:sz w:val="20"/>
          <w:szCs w:val="20"/>
        </w:rPr>
        <w:tab/>
        <w:t>Hina Rizvi &amp; Philippa Wood</w:t>
      </w:r>
    </w:p>
    <w:p w14:paraId="3256B9E7" w14:textId="77777777" w:rsidR="007439B2" w:rsidRPr="00374042" w:rsidRDefault="007439B2" w:rsidP="007439B2">
      <w:pPr>
        <w:spacing w:after="0" w:line="240" w:lineRule="auto"/>
        <w:rPr>
          <w:rFonts w:ascii="Arial" w:hAnsi="Arial" w:cs="Arial"/>
          <w:sz w:val="20"/>
          <w:szCs w:val="20"/>
        </w:rPr>
      </w:pPr>
      <w:r w:rsidRPr="00374042">
        <w:rPr>
          <w:rFonts w:ascii="Arial" w:hAnsi="Arial" w:cs="Arial"/>
          <w:sz w:val="20"/>
          <w:szCs w:val="20"/>
        </w:rPr>
        <w:t xml:space="preserve">Endoscopy: </w:t>
      </w:r>
      <w:r w:rsidRPr="00374042">
        <w:rPr>
          <w:rFonts w:ascii="Arial" w:hAnsi="Arial" w:cs="Arial"/>
          <w:sz w:val="20"/>
          <w:szCs w:val="20"/>
        </w:rPr>
        <w:tab/>
      </w:r>
      <w:r w:rsidRPr="00374042">
        <w:rPr>
          <w:rFonts w:ascii="Arial" w:hAnsi="Arial" w:cs="Arial"/>
          <w:sz w:val="20"/>
          <w:szCs w:val="20"/>
        </w:rPr>
        <w:tab/>
        <w:t>Kwang Yang</w:t>
      </w:r>
    </w:p>
    <w:p w14:paraId="44268E30" w14:textId="77777777" w:rsidR="007439B2" w:rsidRPr="00374042" w:rsidRDefault="007439B2" w:rsidP="007439B2">
      <w:pPr>
        <w:spacing w:after="0" w:line="240" w:lineRule="auto"/>
        <w:rPr>
          <w:rFonts w:ascii="Arial" w:hAnsi="Arial" w:cs="Arial"/>
          <w:sz w:val="20"/>
          <w:szCs w:val="20"/>
        </w:rPr>
      </w:pPr>
      <w:r w:rsidRPr="00374042">
        <w:rPr>
          <w:rFonts w:ascii="Arial" w:hAnsi="Arial" w:cs="Arial"/>
          <w:sz w:val="20"/>
          <w:szCs w:val="20"/>
        </w:rPr>
        <w:t xml:space="preserve">Hepatology: </w:t>
      </w:r>
      <w:r w:rsidRPr="00374042">
        <w:rPr>
          <w:rFonts w:ascii="Arial" w:hAnsi="Arial" w:cs="Arial"/>
          <w:sz w:val="20"/>
          <w:szCs w:val="20"/>
        </w:rPr>
        <w:tab/>
      </w:r>
      <w:r w:rsidRPr="00374042">
        <w:rPr>
          <w:rFonts w:ascii="Arial" w:hAnsi="Arial" w:cs="Arial"/>
          <w:sz w:val="20"/>
          <w:szCs w:val="20"/>
        </w:rPr>
        <w:tab/>
        <w:t>Lauren Johansen</w:t>
      </w:r>
    </w:p>
    <w:p w14:paraId="162994EB" w14:textId="77777777" w:rsidR="007439B2" w:rsidRPr="00374042" w:rsidRDefault="007439B2" w:rsidP="007439B2">
      <w:pPr>
        <w:spacing w:after="0" w:line="240" w:lineRule="auto"/>
        <w:rPr>
          <w:rFonts w:ascii="Arial" w:hAnsi="Arial" w:cs="Arial"/>
          <w:sz w:val="20"/>
          <w:szCs w:val="20"/>
        </w:rPr>
      </w:pPr>
      <w:r w:rsidRPr="00374042">
        <w:rPr>
          <w:rFonts w:ascii="Arial" w:hAnsi="Arial" w:cs="Arial"/>
          <w:sz w:val="20"/>
          <w:szCs w:val="20"/>
        </w:rPr>
        <w:t xml:space="preserve">IBD WG: </w:t>
      </w:r>
      <w:r w:rsidRPr="00374042">
        <w:rPr>
          <w:rFonts w:ascii="Arial" w:hAnsi="Arial" w:cs="Arial"/>
          <w:sz w:val="20"/>
          <w:szCs w:val="20"/>
        </w:rPr>
        <w:tab/>
      </w:r>
      <w:r w:rsidRPr="00374042">
        <w:rPr>
          <w:rFonts w:ascii="Arial" w:hAnsi="Arial" w:cs="Arial"/>
          <w:sz w:val="20"/>
          <w:szCs w:val="20"/>
        </w:rPr>
        <w:tab/>
        <w:t>Elena Cernat</w:t>
      </w:r>
    </w:p>
    <w:p w14:paraId="5442A7CD" w14:textId="788EF041" w:rsidR="007439B2" w:rsidRPr="00374042" w:rsidRDefault="007439B2" w:rsidP="007439B2">
      <w:pPr>
        <w:spacing w:after="0" w:line="240" w:lineRule="auto"/>
        <w:rPr>
          <w:rFonts w:ascii="Arial" w:hAnsi="Arial" w:cs="Arial"/>
          <w:sz w:val="20"/>
          <w:szCs w:val="20"/>
        </w:rPr>
      </w:pPr>
      <w:r w:rsidRPr="00374042">
        <w:rPr>
          <w:rFonts w:ascii="Arial" w:hAnsi="Arial" w:cs="Arial"/>
          <w:sz w:val="20"/>
          <w:szCs w:val="20"/>
        </w:rPr>
        <w:t>Motility:</w:t>
      </w:r>
      <w:r w:rsidRPr="00374042">
        <w:rPr>
          <w:rFonts w:ascii="Arial" w:hAnsi="Arial" w:cs="Arial"/>
          <w:sz w:val="20"/>
          <w:szCs w:val="20"/>
        </w:rPr>
        <w:tab/>
      </w:r>
      <w:r w:rsidRPr="00374042">
        <w:rPr>
          <w:rFonts w:ascii="Arial" w:hAnsi="Arial" w:cs="Arial"/>
          <w:sz w:val="20"/>
          <w:szCs w:val="20"/>
        </w:rPr>
        <w:tab/>
      </w:r>
      <w:r w:rsidR="003021CE">
        <w:rPr>
          <w:rFonts w:ascii="Arial" w:hAnsi="Arial" w:cs="Arial"/>
          <w:sz w:val="20"/>
          <w:szCs w:val="20"/>
        </w:rPr>
        <w:tab/>
        <w:t>Korno</w:t>
      </w:r>
      <w:r w:rsidRPr="00374042">
        <w:rPr>
          <w:rFonts w:ascii="Arial" w:hAnsi="Arial" w:cs="Arial"/>
          <w:sz w:val="20"/>
          <w:szCs w:val="20"/>
        </w:rPr>
        <w:t>lia Nikaki</w:t>
      </w:r>
    </w:p>
    <w:p w14:paraId="1C2C58AA" w14:textId="77777777" w:rsidR="007439B2" w:rsidRPr="00374042" w:rsidRDefault="007439B2" w:rsidP="007439B2">
      <w:pPr>
        <w:spacing w:after="0" w:line="240" w:lineRule="auto"/>
        <w:rPr>
          <w:rFonts w:ascii="Arial" w:hAnsi="Arial" w:cs="Arial"/>
          <w:sz w:val="20"/>
          <w:szCs w:val="20"/>
        </w:rPr>
      </w:pPr>
      <w:r w:rsidRPr="00374042">
        <w:rPr>
          <w:rFonts w:ascii="Arial" w:hAnsi="Arial" w:cs="Arial"/>
          <w:sz w:val="20"/>
          <w:szCs w:val="20"/>
        </w:rPr>
        <w:t>Nutrition:</w:t>
      </w:r>
      <w:r w:rsidRPr="00374042">
        <w:rPr>
          <w:rFonts w:ascii="Arial" w:hAnsi="Arial" w:cs="Arial"/>
          <w:sz w:val="20"/>
          <w:szCs w:val="20"/>
        </w:rPr>
        <w:tab/>
      </w:r>
      <w:r w:rsidRPr="00374042">
        <w:rPr>
          <w:rFonts w:ascii="Arial" w:hAnsi="Arial" w:cs="Arial"/>
          <w:sz w:val="20"/>
          <w:szCs w:val="20"/>
        </w:rPr>
        <w:tab/>
        <w:t>Harween Dogra</w:t>
      </w:r>
    </w:p>
    <w:p w14:paraId="6C522887" w14:textId="77777777" w:rsidR="007439B2" w:rsidRPr="00374042" w:rsidRDefault="007439B2" w:rsidP="007439B2">
      <w:pPr>
        <w:spacing w:after="0" w:line="240" w:lineRule="auto"/>
        <w:rPr>
          <w:rFonts w:ascii="Arial" w:hAnsi="Arial" w:cs="Arial"/>
          <w:sz w:val="20"/>
          <w:szCs w:val="20"/>
        </w:rPr>
      </w:pPr>
      <w:r w:rsidRPr="00374042">
        <w:rPr>
          <w:rFonts w:ascii="Arial" w:hAnsi="Arial" w:cs="Arial"/>
          <w:sz w:val="20"/>
          <w:szCs w:val="20"/>
        </w:rPr>
        <w:t xml:space="preserve">Research: </w:t>
      </w:r>
      <w:r w:rsidRPr="00374042">
        <w:rPr>
          <w:rFonts w:ascii="Arial" w:hAnsi="Arial" w:cs="Arial"/>
          <w:sz w:val="20"/>
          <w:szCs w:val="20"/>
        </w:rPr>
        <w:tab/>
      </w:r>
      <w:r w:rsidRPr="00374042">
        <w:rPr>
          <w:rFonts w:ascii="Arial" w:hAnsi="Arial" w:cs="Arial"/>
          <w:sz w:val="20"/>
          <w:szCs w:val="20"/>
        </w:rPr>
        <w:tab/>
        <w:t>Nicola Ruth</w:t>
      </w:r>
    </w:p>
    <w:p w14:paraId="26E9BAC8" w14:textId="77777777" w:rsidR="007439B2" w:rsidRPr="00374042" w:rsidRDefault="007439B2" w:rsidP="007439B2">
      <w:pPr>
        <w:spacing w:after="0" w:line="240" w:lineRule="auto"/>
        <w:rPr>
          <w:rFonts w:ascii="Arial" w:hAnsi="Arial" w:cs="Arial"/>
          <w:sz w:val="20"/>
          <w:szCs w:val="20"/>
        </w:rPr>
      </w:pPr>
      <w:r w:rsidRPr="00374042">
        <w:rPr>
          <w:rFonts w:ascii="Arial" w:hAnsi="Arial" w:cs="Arial"/>
          <w:sz w:val="20"/>
          <w:szCs w:val="20"/>
        </w:rPr>
        <w:t>BSG Rep:</w:t>
      </w:r>
      <w:r w:rsidRPr="00374042">
        <w:rPr>
          <w:rFonts w:ascii="Arial" w:hAnsi="Arial" w:cs="Arial"/>
          <w:sz w:val="20"/>
          <w:szCs w:val="20"/>
        </w:rPr>
        <w:tab/>
      </w:r>
      <w:r w:rsidRPr="00374042">
        <w:rPr>
          <w:rFonts w:ascii="Arial" w:hAnsi="Arial" w:cs="Arial"/>
          <w:sz w:val="20"/>
          <w:szCs w:val="20"/>
        </w:rPr>
        <w:tab/>
        <w:t>Amar Wahid</w:t>
      </w:r>
      <w:r w:rsidRPr="00374042">
        <w:rPr>
          <w:rFonts w:ascii="Arial" w:hAnsi="Arial" w:cs="Arial"/>
          <w:sz w:val="20"/>
          <w:szCs w:val="20"/>
        </w:rPr>
        <w:tab/>
      </w:r>
      <w:r w:rsidRPr="00374042">
        <w:rPr>
          <w:rFonts w:ascii="Arial" w:hAnsi="Arial" w:cs="Arial"/>
          <w:sz w:val="20"/>
          <w:szCs w:val="20"/>
        </w:rPr>
        <w:tab/>
      </w:r>
    </w:p>
    <w:p w14:paraId="6FAF482B" w14:textId="77777777" w:rsidR="007439B2" w:rsidRPr="00374042" w:rsidRDefault="007439B2" w:rsidP="007439B2">
      <w:pPr>
        <w:spacing w:after="0" w:line="240" w:lineRule="auto"/>
        <w:jc w:val="both"/>
        <w:rPr>
          <w:rFonts w:ascii="Arial" w:hAnsi="Arial" w:cs="Arial"/>
          <w:sz w:val="20"/>
          <w:szCs w:val="20"/>
        </w:rPr>
      </w:pPr>
    </w:p>
    <w:p w14:paraId="32709EB2" w14:textId="77777777" w:rsidR="007439B2" w:rsidRPr="00374042" w:rsidRDefault="007439B2" w:rsidP="007439B2">
      <w:pPr>
        <w:spacing w:after="0" w:line="240" w:lineRule="auto"/>
        <w:jc w:val="both"/>
        <w:rPr>
          <w:rFonts w:ascii="Arial" w:hAnsi="Arial" w:cs="Arial"/>
          <w:sz w:val="20"/>
          <w:szCs w:val="20"/>
        </w:rPr>
      </w:pPr>
      <w:r w:rsidRPr="00374042">
        <w:rPr>
          <w:rFonts w:ascii="Arial" w:hAnsi="Arial" w:cs="Arial"/>
          <w:sz w:val="20"/>
          <w:szCs w:val="20"/>
        </w:rPr>
        <w:t xml:space="preserve">I would like to say a personal thanks to all the Council, Trainee, and other members who have helped me in my role, particularly those who have given their time so generously in helping to set up and run the ATM meetings. </w:t>
      </w:r>
    </w:p>
    <w:p w14:paraId="33B7DD9A" w14:textId="77777777" w:rsidR="007439B2" w:rsidRPr="00374042" w:rsidRDefault="007439B2" w:rsidP="007439B2">
      <w:pPr>
        <w:spacing w:after="0" w:line="240" w:lineRule="auto"/>
        <w:jc w:val="both"/>
        <w:rPr>
          <w:rFonts w:ascii="Arial" w:hAnsi="Arial" w:cs="Arial"/>
          <w:sz w:val="20"/>
          <w:szCs w:val="20"/>
        </w:rPr>
      </w:pPr>
    </w:p>
    <w:p w14:paraId="2584DCEC" w14:textId="77777777" w:rsidR="007439B2" w:rsidRPr="00374042" w:rsidRDefault="007439B2" w:rsidP="007439B2">
      <w:pPr>
        <w:spacing w:after="0" w:line="240" w:lineRule="auto"/>
        <w:jc w:val="both"/>
        <w:rPr>
          <w:rFonts w:ascii="Arial" w:hAnsi="Arial" w:cs="Arial"/>
          <w:sz w:val="20"/>
          <w:szCs w:val="20"/>
        </w:rPr>
      </w:pPr>
      <w:r w:rsidRPr="00374042">
        <w:rPr>
          <w:rFonts w:ascii="Arial" w:hAnsi="Arial" w:cs="Arial"/>
          <w:sz w:val="20"/>
          <w:szCs w:val="20"/>
        </w:rPr>
        <w:t xml:space="preserve">Kelsey Jones </w:t>
      </w:r>
    </w:p>
    <w:p w14:paraId="751BFD6F" w14:textId="77777777" w:rsidR="007439B2" w:rsidRPr="00374042" w:rsidRDefault="007439B2" w:rsidP="007439B2">
      <w:pPr>
        <w:spacing w:after="0" w:line="240" w:lineRule="auto"/>
        <w:jc w:val="both"/>
        <w:rPr>
          <w:rFonts w:ascii="Arial" w:hAnsi="Arial" w:cs="Arial"/>
          <w:sz w:val="20"/>
          <w:szCs w:val="20"/>
        </w:rPr>
      </w:pPr>
      <w:r w:rsidRPr="00374042">
        <w:rPr>
          <w:rFonts w:ascii="Arial" w:hAnsi="Arial" w:cs="Arial"/>
          <w:sz w:val="20"/>
          <w:szCs w:val="20"/>
        </w:rPr>
        <w:t>Outgoing BSPGHAN Trainee Chair</w:t>
      </w:r>
    </w:p>
    <w:p w14:paraId="4DD671E7" w14:textId="77777777" w:rsidR="007439B2" w:rsidRPr="00374042" w:rsidRDefault="007439B2" w:rsidP="007439B2">
      <w:pPr>
        <w:spacing w:after="0" w:line="240" w:lineRule="auto"/>
        <w:jc w:val="both"/>
        <w:rPr>
          <w:rFonts w:ascii="Arial" w:hAnsi="Arial" w:cs="Arial"/>
          <w:sz w:val="20"/>
          <w:szCs w:val="20"/>
        </w:rPr>
      </w:pPr>
      <w:r w:rsidRPr="00374042">
        <w:rPr>
          <w:rFonts w:ascii="Arial" w:hAnsi="Arial" w:cs="Arial"/>
          <w:sz w:val="20"/>
          <w:szCs w:val="20"/>
        </w:rPr>
        <w:t>Jan 2018</w:t>
      </w:r>
    </w:p>
    <w:p w14:paraId="66494232" w14:textId="77777777" w:rsidR="00BE4FEE" w:rsidRPr="00374042" w:rsidRDefault="00BE4FEE" w:rsidP="007439B2">
      <w:pPr>
        <w:pStyle w:val="ListParagraph"/>
        <w:spacing w:after="0" w:line="240" w:lineRule="auto"/>
        <w:jc w:val="both"/>
        <w:rPr>
          <w:rFonts w:ascii="Arial" w:hAnsi="Arial" w:cs="Arial"/>
          <w:sz w:val="20"/>
          <w:szCs w:val="20"/>
        </w:rPr>
      </w:pPr>
    </w:p>
    <w:p w14:paraId="4BA3A49A" w14:textId="77777777" w:rsidR="00602E62" w:rsidRPr="00374042" w:rsidRDefault="00602E62" w:rsidP="00023554">
      <w:pPr>
        <w:pStyle w:val="ListParagraph"/>
        <w:spacing w:after="0" w:line="240" w:lineRule="auto"/>
        <w:ind w:left="0"/>
        <w:rPr>
          <w:rFonts w:ascii="Arial" w:hAnsi="Arial" w:cs="Arial"/>
          <w:sz w:val="20"/>
          <w:szCs w:val="20"/>
        </w:rPr>
      </w:pPr>
    </w:p>
    <w:p w14:paraId="5FEE750B" w14:textId="77777777" w:rsidR="00E62EBC" w:rsidRPr="005A31D8" w:rsidRDefault="00E62EBC" w:rsidP="00023554">
      <w:pPr>
        <w:pStyle w:val="ListParagraph"/>
        <w:spacing w:after="0" w:line="240" w:lineRule="auto"/>
        <w:ind w:left="0"/>
        <w:jc w:val="center"/>
        <w:rPr>
          <w:rFonts w:ascii="Arial" w:hAnsi="Arial" w:cs="Arial"/>
          <w:sz w:val="20"/>
          <w:szCs w:val="20"/>
        </w:rPr>
      </w:pPr>
      <w:r w:rsidRPr="005A31D8">
        <w:rPr>
          <w:rFonts w:ascii="Arial" w:hAnsi="Arial" w:cs="Arial"/>
          <w:sz w:val="20"/>
          <w:szCs w:val="20"/>
        </w:rPr>
        <w:t>--------------------------</w:t>
      </w:r>
    </w:p>
    <w:p w14:paraId="1EA3E739" w14:textId="77777777" w:rsidR="003021CE" w:rsidRDefault="003021CE" w:rsidP="00023554">
      <w:pPr>
        <w:spacing w:after="0" w:line="240" w:lineRule="auto"/>
        <w:jc w:val="both"/>
        <w:rPr>
          <w:rFonts w:ascii="Arial" w:hAnsi="Arial" w:cs="Arial"/>
          <w:b/>
          <w:i/>
          <w:noProof/>
          <w:sz w:val="20"/>
          <w:szCs w:val="20"/>
          <w:lang w:eastAsia="en-GB"/>
        </w:rPr>
      </w:pPr>
    </w:p>
    <w:p w14:paraId="451E8747" w14:textId="77777777" w:rsidR="007538EE" w:rsidRPr="005A31D8" w:rsidRDefault="007538EE" w:rsidP="00023554">
      <w:pPr>
        <w:spacing w:after="0" w:line="240" w:lineRule="auto"/>
        <w:jc w:val="both"/>
        <w:rPr>
          <w:rFonts w:ascii="Arial" w:hAnsi="Arial" w:cs="Arial"/>
          <w:b/>
          <w:i/>
          <w:noProof/>
          <w:sz w:val="20"/>
          <w:szCs w:val="20"/>
          <w:lang w:eastAsia="en-GB"/>
        </w:rPr>
      </w:pPr>
      <w:r w:rsidRPr="005A31D8">
        <w:rPr>
          <w:rFonts w:ascii="Arial" w:hAnsi="Arial" w:cs="Arial"/>
          <w:b/>
          <w:i/>
          <w:noProof/>
          <w:sz w:val="20"/>
          <w:szCs w:val="20"/>
          <w:lang w:eastAsia="en-GB"/>
        </w:rPr>
        <w:lastRenderedPageBreak/>
        <w:t>Paediatricians with an interest</w:t>
      </w:r>
    </w:p>
    <w:p w14:paraId="3F388A0E" w14:textId="7A25B8D7" w:rsidR="007538EE" w:rsidRPr="005A31D8" w:rsidRDefault="00982412" w:rsidP="00023554">
      <w:pPr>
        <w:spacing w:after="0" w:line="240" w:lineRule="auto"/>
        <w:jc w:val="both"/>
        <w:rPr>
          <w:rFonts w:ascii="Arial" w:hAnsi="Arial" w:cs="Arial"/>
          <w:b/>
          <w:i/>
          <w:noProof/>
          <w:sz w:val="20"/>
          <w:szCs w:val="20"/>
          <w:lang w:eastAsia="en-GB"/>
        </w:rPr>
      </w:pPr>
      <w:r w:rsidRPr="005A31D8">
        <w:rPr>
          <w:rFonts w:ascii="Arial" w:hAnsi="Arial" w:cs="Arial"/>
          <w:b/>
          <w:i/>
          <w:noProof/>
          <w:sz w:val="20"/>
          <w:szCs w:val="20"/>
          <w:lang w:eastAsia="en-GB"/>
        </w:rPr>
        <w:t>Dr Anna Pigott</w:t>
      </w:r>
    </w:p>
    <w:p w14:paraId="386B4289" w14:textId="77777777" w:rsidR="00982412" w:rsidRPr="005A31D8" w:rsidRDefault="00982412" w:rsidP="00023554">
      <w:pPr>
        <w:spacing w:after="0" w:line="240" w:lineRule="auto"/>
        <w:jc w:val="both"/>
        <w:rPr>
          <w:rFonts w:ascii="Arial" w:hAnsi="Arial" w:cs="Arial"/>
          <w:noProof/>
          <w:sz w:val="20"/>
          <w:szCs w:val="20"/>
          <w:lang w:eastAsia="en-GB"/>
        </w:rPr>
      </w:pPr>
    </w:p>
    <w:p w14:paraId="121D90AC" w14:textId="77777777" w:rsidR="00BE4FEE" w:rsidRPr="005A31D8" w:rsidRDefault="00BE4FEE" w:rsidP="00023554">
      <w:pPr>
        <w:spacing w:after="0" w:line="240" w:lineRule="auto"/>
        <w:rPr>
          <w:rFonts w:ascii="Arial" w:hAnsi="Arial" w:cs="Arial"/>
          <w:b/>
          <w:sz w:val="20"/>
          <w:szCs w:val="20"/>
        </w:rPr>
      </w:pPr>
      <w:r w:rsidRPr="005A31D8">
        <w:rPr>
          <w:rFonts w:ascii="Arial" w:hAnsi="Arial" w:cs="Arial"/>
          <w:b/>
          <w:sz w:val="20"/>
          <w:szCs w:val="20"/>
        </w:rPr>
        <w:t>PEGHAN Report for the Annual General Meeting</w:t>
      </w:r>
    </w:p>
    <w:p w14:paraId="41ED8782" w14:textId="77777777" w:rsidR="00087176" w:rsidRPr="005A31D8" w:rsidRDefault="00087176" w:rsidP="00023554">
      <w:pPr>
        <w:spacing w:after="0" w:line="240" w:lineRule="auto"/>
        <w:rPr>
          <w:rFonts w:ascii="Arial" w:hAnsi="Arial" w:cs="Arial"/>
          <w:b/>
          <w:sz w:val="20"/>
          <w:szCs w:val="20"/>
        </w:rPr>
      </w:pPr>
    </w:p>
    <w:p w14:paraId="0FEC93A6" w14:textId="77777777" w:rsidR="00087176" w:rsidRPr="005A31D8" w:rsidRDefault="00087176" w:rsidP="00087176">
      <w:pPr>
        <w:rPr>
          <w:rFonts w:ascii="Arial" w:hAnsi="Arial" w:cs="Arial"/>
          <w:b/>
          <w:sz w:val="20"/>
          <w:szCs w:val="20"/>
        </w:rPr>
      </w:pPr>
      <w:r w:rsidRPr="005A31D8">
        <w:rPr>
          <w:rFonts w:ascii="Arial" w:hAnsi="Arial" w:cs="Arial"/>
          <w:b/>
          <w:sz w:val="20"/>
          <w:szCs w:val="20"/>
        </w:rPr>
        <w:t>SPIN</w:t>
      </w:r>
    </w:p>
    <w:p w14:paraId="01E8FA56" w14:textId="77777777" w:rsidR="00087176" w:rsidRPr="005A31D8" w:rsidRDefault="00087176" w:rsidP="00087176">
      <w:pPr>
        <w:rPr>
          <w:rFonts w:ascii="Arial" w:hAnsi="Arial" w:cs="Arial"/>
          <w:sz w:val="20"/>
          <w:szCs w:val="20"/>
        </w:rPr>
      </w:pPr>
      <w:r w:rsidRPr="005A31D8">
        <w:rPr>
          <w:rFonts w:ascii="Arial" w:hAnsi="Arial" w:cs="Arial"/>
          <w:sz w:val="20"/>
          <w:szCs w:val="20"/>
        </w:rPr>
        <w:t>9 new applicants for SPIN training in the last 3 months</w:t>
      </w:r>
    </w:p>
    <w:p w14:paraId="61D85D1A" w14:textId="77777777" w:rsidR="00087176" w:rsidRPr="005A31D8" w:rsidRDefault="00087176" w:rsidP="00087176">
      <w:pPr>
        <w:rPr>
          <w:rFonts w:ascii="Arial" w:hAnsi="Arial" w:cs="Arial"/>
          <w:sz w:val="20"/>
          <w:szCs w:val="20"/>
        </w:rPr>
      </w:pPr>
      <w:r w:rsidRPr="005A31D8">
        <w:rPr>
          <w:rFonts w:ascii="Arial" w:hAnsi="Arial" w:cs="Arial"/>
          <w:sz w:val="20"/>
          <w:szCs w:val="20"/>
        </w:rPr>
        <w:t>24 currently listed as in SPIN training. Mostly trainees, but 3 are post CCT (mixture of consultants and staff grades). 5 have completed the module. 2 trainees started SPIN more than 3 years ago.</w:t>
      </w:r>
    </w:p>
    <w:p w14:paraId="4478A090" w14:textId="77777777" w:rsidR="00087176" w:rsidRPr="005A31D8" w:rsidRDefault="00087176" w:rsidP="00087176">
      <w:pPr>
        <w:rPr>
          <w:rFonts w:ascii="Arial" w:hAnsi="Arial" w:cs="Arial"/>
          <w:sz w:val="20"/>
          <w:szCs w:val="20"/>
        </w:rPr>
      </w:pPr>
      <w:r w:rsidRPr="005A31D8">
        <w:rPr>
          <w:rFonts w:ascii="Arial" w:hAnsi="Arial" w:cs="Arial"/>
          <w:sz w:val="20"/>
          <w:szCs w:val="20"/>
        </w:rPr>
        <w:t xml:space="preserve">I have been in discussion with the RCPCH about the need to update the curriculum, the RCPCH is first updating the general and GRID curriculums, but SPIN will follow and I am keen for the PGHAN module to be one of the first to be updated in the new format. </w:t>
      </w:r>
    </w:p>
    <w:p w14:paraId="62B4974A" w14:textId="77777777" w:rsidR="00087176" w:rsidRPr="005A31D8" w:rsidRDefault="00087176" w:rsidP="00087176">
      <w:pPr>
        <w:rPr>
          <w:rFonts w:ascii="Arial" w:hAnsi="Arial" w:cs="Arial"/>
          <w:sz w:val="20"/>
          <w:szCs w:val="20"/>
        </w:rPr>
      </w:pPr>
      <w:r w:rsidRPr="005A31D8">
        <w:rPr>
          <w:rFonts w:ascii="Arial" w:hAnsi="Arial" w:cs="Arial"/>
          <w:sz w:val="20"/>
          <w:szCs w:val="20"/>
        </w:rPr>
        <w:t>Feedback suggests trainees would like to be more involved, so I will be inviting all SPIN trainees to the PEGHAN group meeting, to try and improve networking for them (and existing consultant members).</w:t>
      </w:r>
    </w:p>
    <w:p w14:paraId="451CF010" w14:textId="77777777" w:rsidR="00087176" w:rsidRPr="005A31D8" w:rsidRDefault="00087176" w:rsidP="00087176">
      <w:pPr>
        <w:rPr>
          <w:rFonts w:ascii="Arial" w:hAnsi="Arial" w:cs="Arial"/>
          <w:b/>
          <w:sz w:val="20"/>
          <w:szCs w:val="20"/>
        </w:rPr>
      </w:pPr>
      <w:r w:rsidRPr="005A31D8">
        <w:rPr>
          <w:rFonts w:ascii="Arial" w:hAnsi="Arial" w:cs="Arial"/>
          <w:b/>
          <w:sz w:val="20"/>
          <w:szCs w:val="20"/>
        </w:rPr>
        <w:t>Endoscopy EWG/GRS</w:t>
      </w:r>
    </w:p>
    <w:p w14:paraId="02326B29" w14:textId="77777777" w:rsidR="00087176" w:rsidRPr="005A31D8" w:rsidRDefault="00087176" w:rsidP="00087176">
      <w:pPr>
        <w:rPr>
          <w:rFonts w:ascii="Arial" w:hAnsi="Arial" w:cs="Arial"/>
          <w:sz w:val="20"/>
          <w:szCs w:val="20"/>
        </w:rPr>
      </w:pPr>
      <w:r w:rsidRPr="005A31D8">
        <w:rPr>
          <w:rFonts w:ascii="Arial" w:hAnsi="Arial" w:cs="Arial"/>
          <w:sz w:val="20"/>
          <w:szCs w:val="20"/>
        </w:rPr>
        <w:t>I have continued to contribute to the endoscopy working group including contributing to the GRS standards and accompanying guidance and producing a draft pathway for GI bleeding for use in DGH’s.</w:t>
      </w:r>
    </w:p>
    <w:p w14:paraId="6345B319" w14:textId="77777777" w:rsidR="00087176" w:rsidRPr="005A31D8" w:rsidRDefault="00087176" w:rsidP="00087176">
      <w:pPr>
        <w:rPr>
          <w:rFonts w:ascii="Arial" w:hAnsi="Arial" w:cs="Arial"/>
          <w:b/>
          <w:sz w:val="20"/>
          <w:szCs w:val="20"/>
        </w:rPr>
      </w:pPr>
      <w:r w:rsidRPr="005A31D8">
        <w:rPr>
          <w:rFonts w:ascii="Arial" w:hAnsi="Arial" w:cs="Arial"/>
          <w:b/>
          <w:sz w:val="20"/>
          <w:szCs w:val="20"/>
        </w:rPr>
        <w:t>The description of the role of PEGHAN Chair has been updated</w:t>
      </w:r>
    </w:p>
    <w:p w14:paraId="03F4B090" w14:textId="77777777" w:rsidR="00087176" w:rsidRPr="005A31D8" w:rsidRDefault="00087176" w:rsidP="00087176">
      <w:pPr>
        <w:rPr>
          <w:rFonts w:ascii="Arial" w:hAnsi="Arial" w:cs="Arial"/>
          <w:b/>
          <w:sz w:val="20"/>
          <w:szCs w:val="20"/>
        </w:rPr>
      </w:pPr>
      <w:r w:rsidRPr="005A31D8">
        <w:rPr>
          <w:rFonts w:ascii="Arial" w:hAnsi="Arial" w:cs="Arial"/>
          <w:b/>
          <w:sz w:val="20"/>
          <w:szCs w:val="20"/>
        </w:rPr>
        <w:t>Thank you</w:t>
      </w:r>
    </w:p>
    <w:p w14:paraId="5D262CB3" w14:textId="77777777" w:rsidR="00087176" w:rsidRPr="005A31D8" w:rsidRDefault="00087176" w:rsidP="00087176">
      <w:pPr>
        <w:rPr>
          <w:rFonts w:ascii="Arial" w:hAnsi="Arial" w:cs="Arial"/>
          <w:sz w:val="20"/>
          <w:szCs w:val="20"/>
        </w:rPr>
      </w:pPr>
      <w:r w:rsidRPr="005A31D8">
        <w:rPr>
          <w:rFonts w:ascii="Arial" w:hAnsi="Arial" w:cs="Arial"/>
          <w:sz w:val="20"/>
          <w:szCs w:val="20"/>
        </w:rPr>
        <w:t xml:space="preserve">I have come to the end of my term as PEGHAN Chair, a post I have really enjoyed, finding it immensely rewarding. It has also been a pleasure to work with all of those on council whose wisdom I have benefitted from. A special thanks to Nick Croft and Sue Protheroe who have been so supportive and helpful. </w:t>
      </w:r>
    </w:p>
    <w:p w14:paraId="1C8DA533" w14:textId="06DB0C78" w:rsidR="00087176" w:rsidRPr="005A31D8" w:rsidRDefault="00087176" w:rsidP="00087176">
      <w:pPr>
        <w:rPr>
          <w:rFonts w:ascii="Arial" w:hAnsi="Arial" w:cs="Arial"/>
          <w:sz w:val="20"/>
          <w:szCs w:val="20"/>
        </w:rPr>
      </w:pPr>
      <w:r w:rsidRPr="005A31D8">
        <w:rPr>
          <w:rFonts w:ascii="Arial" w:hAnsi="Arial" w:cs="Arial"/>
          <w:sz w:val="20"/>
          <w:szCs w:val="20"/>
        </w:rPr>
        <w:t>A big thankyou to all those who contribute to the PEGHAN group, the “Whatsapp” group set up by Himadri Chakraborti has continued to be well used and a great way for us all to keep in contact. A big thanks to all the PEGHAN representatives on the different working groups who are listed below. They all make i</w:t>
      </w:r>
      <w:r w:rsidR="003021CE">
        <w:rPr>
          <w:rFonts w:ascii="Arial" w:hAnsi="Arial" w:cs="Arial"/>
          <w:sz w:val="20"/>
          <w:szCs w:val="20"/>
        </w:rPr>
        <w:t>mportant contributions and feed</w:t>
      </w:r>
      <w:r w:rsidRPr="005A31D8">
        <w:rPr>
          <w:rFonts w:ascii="Arial" w:hAnsi="Arial" w:cs="Arial"/>
          <w:sz w:val="20"/>
          <w:szCs w:val="20"/>
        </w:rPr>
        <w:t>back regularly to the wider group.</w:t>
      </w:r>
    </w:p>
    <w:p w14:paraId="010744A9" w14:textId="77777777" w:rsidR="00087176" w:rsidRPr="003021CE" w:rsidRDefault="00087176" w:rsidP="003021CE">
      <w:pPr>
        <w:pStyle w:val="ListParagraph"/>
        <w:numPr>
          <w:ilvl w:val="0"/>
          <w:numId w:val="50"/>
        </w:numPr>
        <w:rPr>
          <w:rFonts w:ascii="Arial" w:hAnsi="Arial" w:cs="Arial"/>
          <w:sz w:val="20"/>
          <w:szCs w:val="20"/>
        </w:rPr>
      </w:pPr>
      <w:r w:rsidRPr="003021CE">
        <w:rPr>
          <w:rFonts w:ascii="Arial" w:hAnsi="Arial" w:cs="Arial"/>
          <w:sz w:val="20"/>
          <w:szCs w:val="20"/>
        </w:rPr>
        <w:t>Dr Yvonne Slater(Stoke) : Motility WG</w:t>
      </w:r>
    </w:p>
    <w:p w14:paraId="0EE1C48A" w14:textId="77777777" w:rsidR="00087176" w:rsidRPr="003021CE" w:rsidRDefault="00087176" w:rsidP="003021CE">
      <w:pPr>
        <w:pStyle w:val="ListParagraph"/>
        <w:numPr>
          <w:ilvl w:val="0"/>
          <w:numId w:val="50"/>
        </w:numPr>
        <w:rPr>
          <w:rFonts w:ascii="Arial" w:hAnsi="Arial" w:cs="Arial"/>
          <w:sz w:val="20"/>
          <w:szCs w:val="20"/>
        </w:rPr>
      </w:pPr>
      <w:r w:rsidRPr="003021CE">
        <w:rPr>
          <w:rFonts w:ascii="Arial" w:hAnsi="Arial" w:cs="Arial"/>
          <w:sz w:val="20"/>
          <w:szCs w:val="20"/>
        </w:rPr>
        <w:t>Dr Himadri Chakraborti (Basildon): Nutrition WG</w:t>
      </w:r>
    </w:p>
    <w:p w14:paraId="063D9E01" w14:textId="77777777" w:rsidR="00087176" w:rsidRPr="003021CE" w:rsidRDefault="00087176" w:rsidP="003021CE">
      <w:pPr>
        <w:pStyle w:val="ListParagraph"/>
        <w:numPr>
          <w:ilvl w:val="0"/>
          <w:numId w:val="50"/>
        </w:numPr>
        <w:rPr>
          <w:rFonts w:ascii="Arial" w:hAnsi="Arial" w:cs="Arial"/>
          <w:sz w:val="20"/>
          <w:szCs w:val="20"/>
        </w:rPr>
      </w:pPr>
      <w:r w:rsidRPr="003021CE">
        <w:rPr>
          <w:rFonts w:ascii="Arial" w:hAnsi="Arial" w:cs="Arial"/>
          <w:sz w:val="20"/>
          <w:szCs w:val="20"/>
        </w:rPr>
        <w:t>Dr Vijay Iyer (Stoke): Nutrition WG</w:t>
      </w:r>
    </w:p>
    <w:p w14:paraId="04E3505D" w14:textId="77777777" w:rsidR="00087176" w:rsidRPr="003021CE" w:rsidRDefault="00087176" w:rsidP="003021CE">
      <w:pPr>
        <w:pStyle w:val="ListParagraph"/>
        <w:numPr>
          <w:ilvl w:val="0"/>
          <w:numId w:val="50"/>
        </w:numPr>
        <w:rPr>
          <w:rFonts w:ascii="Arial" w:hAnsi="Arial" w:cs="Arial"/>
          <w:sz w:val="20"/>
          <w:szCs w:val="20"/>
        </w:rPr>
      </w:pPr>
      <w:r w:rsidRPr="003021CE">
        <w:rPr>
          <w:rFonts w:ascii="Arial" w:hAnsi="Arial" w:cs="Arial"/>
          <w:sz w:val="20"/>
          <w:szCs w:val="20"/>
        </w:rPr>
        <w:t>Dr Anna Pigott (Stoke): Endoscopy WG</w:t>
      </w:r>
    </w:p>
    <w:p w14:paraId="42729C93" w14:textId="77777777" w:rsidR="00087176" w:rsidRPr="005A31D8" w:rsidRDefault="00087176" w:rsidP="00087176">
      <w:pPr>
        <w:rPr>
          <w:rFonts w:ascii="Arial" w:hAnsi="Arial" w:cs="Arial"/>
          <w:sz w:val="20"/>
          <w:szCs w:val="20"/>
        </w:rPr>
      </w:pPr>
      <w:r w:rsidRPr="005A31D8">
        <w:rPr>
          <w:rFonts w:ascii="Arial" w:hAnsi="Arial" w:cs="Arial"/>
          <w:sz w:val="20"/>
          <w:szCs w:val="20"/>
        </w:rPr>
        <w:t>Thank you</w:t>
      </w:r>
    </w:p>
    <w:p w14:paraId="002F49FF" w14:textId="77777777" w:rsidR="00B97893" w:rsidRPr="005A31D8" w:rsidRDefault="00B97893" w:rsidP="00023554">
      <w:pPr>
        <w:spacing w:after="0" w:line="240" w:lineRule="auto"/>
        <w:jc w:val="both"/>
        <w:rPr>
          <w:rFonts w:ascii="Arial" w:hAnsi="Arial" w:cs="Arial"/>
          <w:b/>
          <w:i/>
          <w:noProof/>
          <w:sz w:val="20"/>
          <w:szCs w:val="20"/>
          <w:lang w:eastAsia="en-GB"/>
        </w:rPr>
      </w:pPr>
    </w:p>
    <w:p w14:paraId="3BBFE59B" w14:textId="77777777" w:rsidR="001641E5" w:rsidRPr="005A31D8" w:rsidRDefault="001641E5" w:rsidP="00023554">
      <w:pPr>
        <w:pStyle w:val="ListParagraph"/>
        <w:spacing w:after="0" w:line="240" w:lineRule="auto"/>
        <w:ind w:left="0"/>
        <w:jc w:val="center"/>
        <w:rPr>
          <w:rFonts w:ascii="Arial" w:hAnsi="Arial" w:cs="Arial"/>
          <w:sz w:val="20"/>
          <w:szCs w:val="20"/>
        </w:rPr>
      </w:pPr>
      <w:r w:rsidRPr="005A31D8">
        <w:rPr>
          <w:rFonts w:ascii="Arial" w:hAnsi="Arial" w:cs="Arial"/>
          <w:sz w:val="20"/>
          <w:szCs w:val="20"/>
        </w:rPr>
        <w:t>--------------------------</w:t>
      </w:r>
    </w:p>
    <w:p w14:paraId="4BD84CA4" w14:textId="77777777" w:rsidR="000E0A3F" w:rsidRPr="005A31D8" w:rsidRDefault="000E0A3F" w:rsidP="00023554">
      <w:pPr>
        <w:spacing w:after="0" w:line="240" w:lineRule="auto"/>
        <w:jc w:val="both"/>
        <w:rPr>
          <w:rFonts w:ascii="Arial" w:hAnsi="Arial" w:cs="Arial"/>
          <w:b/>
          <w:i/>
          <w:noProof/>
          <w:sz w:val="20"/>
          <w:szCs w:val="20"/>
          <w:lang w:eastAsia="en-GB"/>
        </w:rPr>
      </w:pPr>
    </w:p>
    <w:p w14:paraId="60C9D906" w14:textId="77777777" w:rsidR="003021CE" w:rsidRDefault="003021CE" w:rsidP="00023554">
      <w:pPr>
        <w:spacing w:after="0" w:line="240" w:lineRule="auto"/>
        <w:jc w:val="both"/>
        <w:rPr>
          <w:rFonts w:ascii="Arial" w:hAnsi="Arial" w:cs="Arial"/>
          <w:b/>
          <w:i/>
          <w:noProof/>
          <w:sz w:val="20"/>
          <w:szCs w:val="20"/>
          <w:lang w:eastAsia="en-GB"/>
        </w:rPr>
      </w:pPr>
    </w:p>
    <w:p w14:paraId="3A97AB59" w14:textId="77777777" w:rsidR="003021CE" w:rsidRDefault="003021CE" w:rsidP="00023554">
      <w:pPr>
        <w:spacing w:after="0" w:line="240" w:lineRule="auto"/>
        <w:jc w:val="both"/>
        <w:rPr>
          <w:rFonts w:ascii="Arial" w:hAnsi="Arial" w:cs="Arial"/>
          <w:b/>
          <w:i/>
          <w:noProof/>
          <w:sz w:val="20"/>
          <w:szCs w:val="20"/>
          <w:lang w:eastAsia="en-GB"/>
        </w:rPr>
      </w:pPr>
    </w:p>
    <w:p w14:paraId="67954BF2" w14:textId="77777777" w:rsidR="003021CE" w:rsidRDefault="003021CE" w:rsidP="00023554">
      <w:pPr>
        <w:spacing w:after="0" w:line="240" w:lineRule="auto"/>
        <w:jc w:val="both"/>
        <w:rPr>
          <w:rFonts w:ascii="Arial" w:hAnsi="Arial" w:cs="Arial"/>
          <w:b/>
          <w:i/>
          <w:noProof/>
          <w:sz w:val="20"/>
          <w:szCs w:val="20"/>
          <w:lang w:eastAsia="en-GB"/>
        </w:rPr>
      </w:pPr>
    </w:p>
    <w:p w14:paraId="658F8237" w14:textId="77777777" w:rsidR="003021CE" w:rsidRDefault="003021CE" w:rsidP="00023554">
      <w:pPr>
        <w:spacing w:after="0" w:line="240" w:lineRule="auto"/>
        <w:jc w:val="both"/>
        <w:rPr>
          <w:rFonts w:ascii="Arial" w:hAnsi="Arial" w:cs="Arial"/>
          <w:b/>
          <w:i/>
          <w:noProof/>
          <w:sz w:val="20"/>
          <w:szCs w:val="20"/>
          <w:lang w:eastAsia="en-GB"/>
        </w:rPr>
      </w:pPr>
    </w:p>
    <w:p w14:paraId="4D83691F" w14:textId="77777777" w:rsidR="003021CE" w:rsidRDefault="003021CE" w:rsidP="00023554">
      <w:pPr>
        <w:spacing w:after="0" w:line="240" w:lineRule="auto"/>
        <w:jc w:val="both"/>
        <w:rPr>
          <w:rFonts w:ascii="Arial" w:hAnsi="Arial" w:cs="Arial"/>
          <w:b/>
          <w:i/>
          <w:noProof/>
          <w:sz w:val="20"/>
          <w:szCs w:val="20"/>
          <w:lang w:eastAsia="en-GB"/>
        </w:rPr>
      </w:pPr>
    </w:p>
    <w:p w14:paraId="4401078B" w14:textId="77777777" w:rsidR="007538EE" w:rsidRPr="005A31D8" w:rsidRDefault="007538EE" w:rsidP="00023554">
      <w:pPr>
        <w:spacing w:after="0" w:line="240" w:lineRule="auto"/>
        <w:jc w:val="both"/>
        <w:rPr>
          <w:rFonts w:ascii="Arial" w:hAnsi="Arial" w:cs="Arial"/>
          <w:b/>
          <w:i/>
          <w:noProof/>
          <w:sz w:val="20"/>
          <w:szCs w:val="20"/>
          <w:lang w:eastAsia="en-GB"/>
        </w:rPr>
      </w:pPr>
      <w:r w:rsidRPr="005A31D8">
        <w:rPr>
          <w:rFonts w:ascii="Arial" w:hAnsi="Arial" w:cs="Arial"/>
          <w:b/>
          <w:i/>
          <w:noProof/>
          <w:sz w:val="20"/>
          <w:szCs w:val="20"/>
          <w:lang w:eastAsia="en-GB"/>
        </w:rPr>
        <w:lastRenderedPageBreak/>
        <w:t>Associate Members</w:t>
      </w:r>
    </w:p>
    <w:p w14:paraId="768B42C6" w14:textId="7B19258A" w:rsidR="007538EE" w:rsidRPr="005A31D8" w:rsidRDefault="00BE4FEE" w:rsidP="00023554">
      <w:pPr>
        <w:spacing w:after="0" w:line="240" w:lineRule="auto"/>
        <w:jc w:val="both"/>
        <w:rPr>
          <w:rFonts w:ascii="Arial" w:hAnsi="Arial" w:cs="Arial"/>
          <w:b/>
          <w:i/>
          <w:noProof/>
          <w:sz w:val="20"/>
          <w:szCs w:val="20"/>
          <w:lang w:eastAsia="en-GB"/>
        </w:rPr>
      </w:pPr>
      <w:r w:rsidRPr="005A31D8">
        <w:rPr>
          <w:rFonts w:ascii="Arial" w:hAnsi="Arial" w:cs="Arial"/>
          <w:b/>
          <w:i/>
          <w:noProof/>
          <w:sz w:val="20"/>
          <w:szCs w:val="20"/>
          <w:lang w:eastAsia="en-GB"/>
        </w:rPr>
        <w:t>M</w:t>
      </w:r>
      <w:r w:rsidR="00B61F20" w:rsidRPr="005A31D8">
        <w:rPr>
          <w:rFonts w:ascii="Arial" w:hAnsi="Arial" w:cs="Arial"/>
          <w:b/>
          <w:i/>
          <w:noProof/>
          <w:sz w:val="20"/>
          <w:szCs w:val="20"/>
          <w:lang w:eastAsia="en-GB"/>
        </w:rPr>
        <w:t>r</w:t>
      </w:r>
      <w:r w:rsidRPr="005A31D8">
        <w:rPr>
          <w:rFonts w:ascii="Arial" w:hAnsi="Arial" w:cs="Arial"/>
          <w:b/>
          <w:i/>
          <w:noProof/>
          <w:sz w:val="20"/>
          <w:szCs w:val="20"/>
          <w:lang w:eastAsia="en-GB"/>
        </w:rPr>
        <w:t>s Nicky Heather</w:t>
      </w:r>
    </w:p>
    <w:p w14:paraId="578D999E" w14:textId="77777777" w:rsidR="00E62EBC" w:rsidRPr="005A31D8" w:rsidRDefault="00E62EBC" w:rsidP="00023554">
      <w:pPr>
        <w:spacing w:after="0" w:line="240" w:lineRule="auto"/>
        <w:jc w:val="both"/>
        <w:rPr>
          <w:rFonts w:ascii="Arial" w:hAnsi="Arial" w:cs="Arial"/>
          <w:b/>
          <w:i/>
          <w:noProof/>
          <w:sz w:val="20"/>
          <w:szCs w:val="20"/>
          <w:lang w:eastAsia="en-GB"/>
        </w:rPr>
      </w:pPr>
    </w:p>
    <w:p w14:paraId="3D363032" w14:textId="77777777" w:rsidR="00087176" w:rsidRPr="005A31D8" w:rsidRDefault="00087176" w:rsidP="00087176">
      <w:pPr>
        <w:spacing w:after="0" w:line="240" w:lineRule="auto"/>
        <w:jc w:val="both"/>
        <w:rPr>
          <w:rFonts w:ascii="Arial" w:hAnsi="Arial" w:cs="Arial"/>
          <w:b/>
          <w:bCs/>
          <w:noProof/>
          <w:sz w:val="20"/>
          <w:szCs w:val="20"/>
          <w:lang w:val="en-US" w:eastAsia="en-GB"/>
        </w:rPr>
      </w:pPr>
      <w:r w:rsidRPr="005A31D8">
        <w:rPr>
          <w:rFonts w:ascii="Arial" w:hAnsi="Arial" w:cs="Arial"/>
          <w:noProof/>
          <w:sz w:val="20"/>
          <w:szCs w:val="20"/>
          <w:lang w:val="en-US" w:eastAsia="en-GB"/>
        </w:rPr>
        <w:t>2017 has remained a stable year within the Associates committee and Associate Members remain committed to actively support BSPGHAN. There has been an increase in new members in the last 12months.  One of the aims this year has been to increase engagement with the Associates who represent us on the working groups so that we get regular updates from their activity. We have also met to discuss how the Associates can be more proactive in establishing task focused groups using the depth of expertise  that we have within the membership.</w:t>
      </w:r>
    </w:p>
    <w:p w14:paraId="62E3B9B1" w14:textId="77777777" w:rsidR="00087176" w:rsidRPr="005A31D8" w:rsidRDefault="00087176" w:rsidP="00087176">
      <w:pPr>
        <w:spacing w:after="0" w:line="240" w:lineRule="auto"/>
        <w:jc w:val="both"/>
        <w:rPr>
          <w:rFonts w:ascii="Arial" w:hAnsi="Arial" w:cs="Arial"/>
          <w:b/>
          <w:bCs/>
          <w:noProof/>
          <w:sz w:val="20"/>
          <w:szCs w:val="20"/>
          <w:u w:val="single"/>
          <w:lang w:val="en-US" w:eastAsia="en-GB"/>
        </w:rPr>
      </w:pPr>
    </w:p>
    <w:p w14:paraId="555798BC" w14:textId="77777777" w:rsidR="00087176" w:rsidRPr="005A31D8" w:rsidRDefault="00087176" w:rsidP="00087176">
      <w:pPr>
        <w:spacing w:after="0" w:line="240" w:lineRule="auto"/>
        <w:jc w:val="both"/>
        <w:rPr>
          <w:rFonts w:ascii="Arial" w:hAnsi="Arial" w:cs="Arial"/>
          <w:b/>
          <w:bCs/>
          <w:noProof/>
          <w:sz w:val="20"/>
          <w:szCs w:val="20"/>
          <w:u w:val="single"/>
          <w:lang w:val="en-US" w:eastAsia="en-GB"/>
        </w:rPr>
      </w:pPr>
    </w:p>
    <w:p w14:paraId="1C8B518B" w14:textId="77777777" w:rsidR="00087176" w:rsidRPr="005A31D8" w:rsidRDefault="00087176" w:rsidP="00087176">
      <w:pPr>
        <w:spacing w:after="0" w:line="240" w:lineRule="auto"/>
        <w:jc w:val="both"/>
        <w:rPr>
          <w:rFonts w:ascii="Arial" w:hAnsi="Arial" w:cs="Arial"/>
          <w:b/>
          <w:bCs/>
          <w:noProof/>
          <w:sz w:val="20"/>
          <w:szCs w:val="20"/>
          <w:u w:val="single"/>
          <w:lang w:val="en-US" w:eastAsia="en-GB"/>
        </w:rPr>
      </w:pPr>
      <w:r w:rsidRPr="005A31D8">
        <w:rPr>
          <w:rFonts w:ascii="Arial" w:hAnsi="Arial" w:cs="Arial"/>
          <w:b/>
          <w:bCs/>
          <w:noProof/>
          <w:sz w:val="20"/>
          <w:szCs w:val="20"/>
          <w:u w:val="single"/>
          <w:lang w:val="en-US" w:eastAsia="en-GB"/>
        </w:rPr>
        <w:t>Education (ATM meeting)</w:t>
      </w:r>
    </w:p>
    <w:p w14:paraId="27C414E5" w14:textId="77777777" w:rsidR="00087176" w:rsidRPr="005A31D8" w:rsidRDefault="00087176" w:rsidP="00087176">
      <w:pPr>
        <w:spacing w:after="0" w:line="240" w:lineRule="auto"/>
        <w:jc w:val="both"/>
        <w:rPr>
          <w:rFonts w:ascii="Arial" w:hAnsi="Arial" w:cs="Arial"/>
          <w:b/>
          <w:bCs/>
          <w:noProof/>
          <w:sz w:val="20"/>
          <w:szCs w:val="20"/>
          <w:u w:val="single"/>
          <w:lang w:val="en-US" w:eastAsia="en-GB"/>
        </w:rPr>
      </w:pPr>
    </w:p>
    <w:p w14:paraId="28624F0A" w14:textId="77777777" w:rsidR="00087176" w:rsidRPr="005A31D8" w:rsidRDefault="00087176" w:rsidP="00087176">
      <w:pPr>
        <w:spacing w:after="0" w:line="240" w:lineRule="auto"/>
        <w:jc w:val="both"/>
        <w:rPr>
          <w:rFonts w:ascii="Arial" w:hAnsi="Arial" w:cs="Arial"/>
          <w:noProof/>
          <w:sz w:val="20"/>
          <w:szCs w:val="20"/>
          <w:lang w:val="en-US" w:eastAsia="en-GB"/>
        </w:rPr>
      </w:pPr>
      <w:r w:rsidRPr="005A31D8">
        <w:rPr>
          <w:rFonts w:ascii="Arial" w:hAnsi="Arial" w:cs="Arial"/>
          <w:noProof/>
          <w:sz w:val="20"/>
          <w:szCs w:val="20"/>
          <w:lang w:val="en-US" w:eastAsia="en-GB"/>
        </w:rPr>
        <w:t>The ATM 2017 meeting held in September in Sheffield and once again was a very successful event. We were extremely grateful to Priya Narula and her team who made us feel very welcome and the effort that was put in to produce a programme which had a wide variety of topics with excellent speakers. The format of parallel sessions in the morning for Associates and Trainees with joint sessions in the afternoon worked well again. Our focus topic was ‘transition’ this year with local speakers giving us a lively insight on the topic and hopefully good ideas to take back to our teams. Following the success of last years parent speakers this year we had a very eloquent talk from ‘George’ who is Chair of the local Youth Forum for Sheffield Choldren’s Hospital giving us a fabulous insight into his experience of transitioning from paediatric to adult care and his life living with chronic illness. Sheffield appear very fortunate to have such a proactive and lively youth forum who have been very influential in achieving better facilities.</w:t>
      </w:r>
    </w:p>
    <w:p w14:paraId="5E7EEECC" w14:textId="77777777" w:rsidR="00087176" w:rsidRPr="005A31D8" w:rsidRDefault="00087176" w:rsidP="00087176">
      <w:pPr>
        <w:spacing w:after="0" w:line="240" w:lineRule="auto"/>
        <w:jc w:val="both"/>
        <w:rPr>
          <w:rFonts w:ascii="Arial" w:hAnsi="Arial" w:cs="Arial"/>
          <w:noProof/>
          <w:sz w:val="20"/>
          <w:szCs w:val="20"/>
          <w:lang w:val="en-US" w:eastAsia="en-GB"/>
        </w:rPr>
      </w:pPr>
    </w:p>
    <w:p w14:paraId="469C02D8" w14:textId="77777777" w:rsidR="00087176" w:rsidRPr="005A31D8" w:rsidRDefault="00087176" w:rsidP="00087176">
      <w:pPr>
        <w:spacing w:after="0" w:line="240" w:lineRule="auto"/>
        <w:jc w:val="both"/>
        <w:rPr>
          <w:rFonts w:ascii="Arial" w:hAnsi="Arial" w:cs="Arial"/>
          <w:noProof/>
          <w:sz w:val="20"/>
          <w:szCs w:val="20"/>
          <w:lang w:val="en-US" w:eastAsia="en-GB"/>
        </w:rPr>
      </w:pPr>
      <w:r w:rsidRPr="005A31D8">
        <w:rPr>
          <w:rFonts w:ascii="Arial" w:hAnsi="Arial" w:cs="Arial"/>
          <w:noProof/>
          <w:sz w:val="20"/>
          <w:szCs w:val="20"/>
          <w:lang w:val="en-US" w:eastAsia="en-GB"/>
        </w:rPr>
        <w:t>The results ogf our Survey Monkey were presented (see below) and will be discussed further at our AGM.</w:t>
      </w:r>
    </w:p>
    <w:p w14:paraId="6A25E02C" w14:textId="77777777" w:rsidR="00087176" w:rsidRPr="005A31D8" w:rsidRDefault="00087176" w:rsidP="00087176">
      <w:pPr>
        <w:spacing w:after="0" w:line="240" w:lineRule="auto"/>
        <w:jc w:val="both"/>
        <w:rPr>
          <w:rFonts w:ascii="Arial" w:hAnsi="Arial" w:cs="Arial"/>
          <w:noProof/>
          <w:sz w:val="20"/>
          <w:szCs w:val="20"/>
          <w:lang w:val="en-US" w:eastAsia="en-GB"/>
        </w:rPr>
      </w:pPr>
    </w:p>
    <w:p w14:paraId="4A15F1AB" w14:textId="77777777" w:rsidR="00087176" w:rsidRPr="005A31D8" w:rsidRDefault="00087176" w:rsidP="00087176">
      <w:pPr>
        <w:spacing w:after="0" w:line="240" w:lineRule="auto"/>
        <w:jc w:val="both"/>
        <w:rPr>
          <w:rFonts w:ascii="Arial" w:hAnsi="Arial" w:cs="Arial"/>
          <w:noProof/>
          <w:sz w:val="20"/>
          <w:szCs w:val="20"/>
          <w:lang w:val="en-US" w:eastAsia="en-GB"/>
        </w:rPr>
      </w:pPr>
      <w:r w:rsidRPr="005A31D8">
        <w:rPr>
          <w:rFonts w:ascii="Arial" w:hAnsi="Arial" w:cs="Arial"/>
          <w:noProof/>
          <w:sz w:val="20"/>
          <w:szCs w:val="20"/>
          <w:lang w:val="en-US" w:eastAsia="en-GB"/>
        </w:rPr>
        <w:t>Before the meeting we had contacted the Representitives of the Working Groups requesting a short report that was presented to the audience by the Committee members attending. We felt this was very informative and should  be a regular slot in future meetings establishing the link to the working groups. These reports will also be presented again at the Associates AGM in Leeds.</w:t>
      </w:r>
    </w:p>
    <w:p w14:paraId="46E5065C" w14:textId="77777777" w:rsidR="00087176" w:rsidRPr="005A31D8" w:rsidRDefault="00087176" w:rsidP="00087176">
      <w:pPr>
        <w:spacing w:after="0" w:line="240" w:lineRule="auto"/>
        <w:jc w:val="both"/>
        <w:rPr>
          <w:rFonts w:ascii="Arial" w:hAnsi="Arial" w:cs="Arial"/>
          <w:noProof/>
          <w:sz w:val="20"/>
          <w:szCs w:val="20"/>
          <w:lang w:val="en-US" w:eastAsia="en-GB"/>
        </w:rPr>
      </w:pPr>
    </w:p>
    <w:p w14:paraId="5B31DE13" w14:textId="77777777" w:rsidR="00087176" w:rsidRPr="005A31D8" w:rsidRDefault="00087176" w:rsidP="00087176">
      <w:pPr>
        <w:spacing w:after="0" w:line="240" w:lineRule="auto"/>
        <w:jc w:val="both"/>
        <w:rPr>
          <w:rFonts w:ascii="Arial" w:hAnsi="Arial" w:cs="Arial"/>
          <w:noProof/>
          <w:sz w:val="20"/>
          <w:szCs w:val="20"/>
          <w:lang w:val="en-US" w:eastAsia="en-GB"/>
        </w:rPr>
      </w:pPr>
      <w:r w:rsidRPr="005A31D8">
        <w:rPr>
          <w:rFonts w:ascii="Arial" w:hAnsi="Arial" w:cs="Arial"/>
          <w:noProof/>
          <w:sz w:val="20"/>
          <w:szCs w:val="20"/>
          <w:lang w:val="en-US" w:eastAsia="en-GB"/>
        </w:rPr>
        <w:t>As always we were very grateful to Carla and Sam in co ordinating the programme and organising the logistics of the 2 days. Numbers of attendees were consistent to last year. The feedback from the meeting was excellent: ‘Really good programme’, ‘Brilliant meeting- great content, highly relevant, thankyou’.</w:t>
      </w:r>
    </w:p>
    <w:p w14:paraId="232152E6" w14:textId="77777777" w:rsidR="00087176" w:rsidRPr="005A31D8" w:rsidRDefault="00087176" w:rsidP="00087176">
      <w:pPr>
        <w:spacing w:after="0" w:line="240" w:lineRule="auto"/>
        <w:jc w:val="both"/>
        <w:rPr>
          <w:rFonts w:ascii="Arial" w:hAnsi="Arial" w:cs="Arial"/>
          <w:noProof/>
          <w:sz w:val="20"/>
          <w:szCs w:val="20"/>
          <w:lang w:val="en-US" w:eastAsia="en-GB"/>
        </w:rPr>
      </w:pPr>
    </w:p>
    <w:p w14:paraId="50760CC8" w14:textId="77777777" w:rsidR="00087176" w:rsidRPr="005A31D8" w:rsidRDefault="00087176" w:rsidP="00087176">
      <w:pPr>
        <w:spacing w:after="0" w:line="240" w:lineRule="auto"/>
        <w:jc w:val="both"/>
        <w:rPr>
          <w:rFonts w:ascii="Arial" w:hAnsi="Arial" w:cs="Arial"/>
          <w:noProof/>
          <w:sz w:val="20"/>
          <w:szCs w:val="20"/>
          <w:lang w:val="en-US" w:eastAsia="en-GB"/>
        </w:rPr>
      </w:pPr>
      <w:r w:rsidRPr="005A31D8">
        <w:rPr>
          <w:rFonts w:ascii="Arial" w:hAnsi="Arial" w:cs="Arial"/>
          <w:noProof/>
          <w:sz w:val="20"/>
          <w:szCs w:val="20"/>
          <w:lang w:val="en-US" w:eastAsia="en-GB"/>
        </w:rPr>
        <w:t>Reflecting on the meeting, it was predominantly new names and faces that attend the ATM. We are therefore considering aiming our future days towards the educational needs and networking of members who are relatively new to PGHAN and local members. Our Survey Monkey results show that BSPGHAN annual meeting remains predominantly the priority for study leave for many of our members so in order to make full use of the ATM we will consider aiming the course content towards the ‘next generation’ welcoming our newer members. We will explore and iscuss this as a group.</w:t>
      </w:r>
    </w:p>
    <w:p w14:paraId="5BD53C95" w14:textId="77777777" w:rsidR="00087176" w:rsidRPr="005A31D8" w:rsidRDefault="00087176" w:rsidP="00087176">
      <w:pPr>
        <w:spacing w:after="0" w:line="240" w:lineRule="auto"/>
        <w:jc w:val="both"/>
        <w:rPr>
          <w:rFonts w:ascii="Arial" w:hAnsi="Arial" w:cs="Arial"/>
          <w:noProof/>
          <w:sz w:val="20"/>
          <w:szCs w:val="20"/>
          <w:lang w:val="en-US" w:eastAsia="en-GB"/>
        </w:rPr>
      </w:pPr>
    </w:p>
    <w:p w14:paraId="1E81F77F" w14:textId="77777777" w:rsidR="00087176" w:rsidRPr="005A31D8" w:rsidRDefault="00087176" w:rsidP="00087176">
      <w:pPr>
        <w:spacing w:after="0" w:line="240" w:lineRule="auto"/>
        <w:jc w:val="both"/>
        <w:rPr>
          <w:rFonts w:ascii="Arial" w:hAnsi="Arial" w:cs="Arial"/>
          <w:noProof/>
          <w:sz w:val="20"/>
          <w:szCs w:val="20"/>
          <w:lang w:val="en-US" w:eastAsia="en-GB"/>
        </w:rPr>
      </w:pPr>
      <w:r w:rsidRPr="005A31D8">
        <w:rPr>
          <w:rFonts w:ascii="Arial" w:hAnsi="Arial" w:cs="Arial"/>
          <w:noProof/>
          <w:sz w:val="20"/>
          <w:szCs w:val="20"/>
          <w:lang w:val="en-US" w:eastAsia="en-GB"/>
        </w:rPr>
        <w:t>We will discuss the content of the 2018 ATM programme at the AGM in Leeds.</w:t>
      </w:r>
    </w:p>
    <w:p w14:paraId="7B009508" w14:textId="77777777" w:rsidR="00087176" w:rsidRPr="005A31D8" w:rsidRDefault="00087176" w:rsidP="00087176">
      <w:pPr>
        <w:spacing w:after="0" w:line="240" w:lineRule="auto"/>
        <w:jc w:val="both"/>
        <w:rPr>
          <w:rFonts w:ascii="Arial" w:hAnsi="Arial" w:cs="Arial"/>
          <w:noProof/>
          <w:sz w:val="20"/>
          <w:szCs w:val="20"/>
          <w:lang w:val="en-US" w:eastAsia="en-GB"/>
        </w:rPr>
      </w:pPr>
    </w:p>
    <w:p w14:paraId="60624233" w14:textId="77777777" w:rsidR="00087176" w:rsidRPr="005A31D8" w:rsidRDefault="00087176" w:rsidP="00087176">
      <w:pPr>
        <w:pStyle w:val="p1"/>
        <w:rPr>
          <w:rStyle w:val="s1"/>
          <w:rFonts w:ascii="Arial" w:hAnsi="Arial" w:cs="Arial"/>
          <w:b/>
          <w:sz w:val="20"/>
          <w:szCs w:val="20"/>
          <w:u w:val="single"/>
        </w:rPr>
      </w:pPr>
      <w:r w:rsidRPr="005A31D8">
        <w:rPr>
          <w:rStyle w:val="s1"/>
          <w:rFonts w:ascii="Arial" w:hAnsi="Arial" w:cs="Arial"/>
          <w:sz w:val="20"/>
          <w:szCs w:val="20"/>
          <w:u w:val="single"/>
        </w:rPr>
        <w:t>Survey Monkey</w:t>
      </w:r>
    </w:p>
    <w:p w14:paraId="349286C1" w14:textId="23949CBB" w:rsidR="00087176" w:rsidRPr="005A31D8" w:rsidRDefault="00087176" w:rsidP="005A31D8">
      <w:pPr>
        <w:pStyle w:val="p1"/>
        <w:jc w:val="both"/>
        <w:rPr>
          <w:rStyle w:val="s1"/>
          <w:rFonts w:ascii="Arial" w:hAnsi="Arial" w:cs="Arial"/>
          <w:sz w:val="20"/>
          <w:szCs w:val="20"/>
        </w:rPr>
      </w:pPr>
      <w:r w:rsidRPr="005A31D8">
        <w:rPr>
          <w:rStyle w:val="s1"/>
          <w:rFonts w:ascii="Arial" w:hAnsi="Arial" w:cs="Arial"/>
          <w:sz w:val="20"/>
          <w:szCs w:val="20"/>
        </w:rPr>
        <w:t>We conducted a survey to our membership this year to discover preferences for training, barriers to attending meetings and study days; how members would like to be involved in activities within BSPGHAN. (</w:t>
      </w:r>
      <w:r w:rsidR="00277283">
        <w:rPr>
          <w:rStyle w:val="s1"/>
          <w:rFonts w:ascii="Arial" w:hAnsi="Arial" w:cs="Arial"/>
          <w:sz w:val="20"/>
          <w:szCs w:val="20"/>
        </w:rPr>
        <w:t xml:space="preserve">Appendix 2: </w:t>
      </w:r>
      <w:bookmarkStart w:id="1" w:name="_GoBack"/>
      <w:bookmarkEnd w:id="1"/>
      <w:r w:rsidRPr="005A31D8">
        <w:rPr>
          <w:rStyle w:val="s1"/>
          <w:rFonts w:ascii="Arial" w:hAnsi="Arial" w:cs="Arial"/>
          <w:sz w:val="20"/>
          <w:szCs w:val="20"/>
        </w:rPr>
        <w:t>Results appended). Feedback from this survey should help allow future planning of training, development and how best our members can support the Society whilst recognising the increasing difficulty in obtaining time off and funding for these events and initiatives.</w:t>
      </w:r>
    </w:p>
    <w:p w14:paraId="744866FD" w14:textId="77777777" w:rsidR="00087176" w:rsidRPr="005A31D8" w:rsidRDefault="00087176" w:rsidP="00087176">
      <w:pPr>
        <w:spacing w:after="0" w:line="240" w:lineRule="auto"/>
        <w:jc w:val="both"/>
        <w:rPr>
          <w:rFonts w:ascii="Arial" w:hAnsi="Arial" w:cs="Arial"/>
          <w:noProof/>
          <w:sz w:val="20"/>
          <w:szCs w:val="20"/>
          <w:lang w:eastAsia="en-GB"/>
        </w:rPr>
      </w:pPr>
    </w:p>
    <w:p w14:paraId="18A3DFB0" w14:textId="77777777" w:rsidR="00087176" w:rsidRPr="005A31D8" w:rsidRDefault="00087176" w:rsidP="00087176">
      <w:pPr>
        <w:spacing w:after="0" w:line="240" w:lineRule="auto"/>
        <w:jc w:val="both"/>
        <w:rPr>
          <w:rFonts w:ascii="Arial" w:hAnsi="Arial" w:cs="Arial"/>
          <w:b/>
          <w:bCs/>
          <w:noProof/>
          <w:sz w:val="20"/>
          <w:szCs w:val="20"/>
          <w:u w:val="single"/>
          <w:lang w:eastAsia="en-GB"/>
        </w:rPr>
      </w:pPr>
      <w:r w:rsidRPr="005A31D8">
        <w:rPr>
          <w:rFonts w:ascii="Arial" w:hAnsi="Arial" w:cs="Arial"/>
          <w:b/>
          <w:bCs/>
          <w:noProof/>
          <w:sz w:val="20"/>
          <w:szCs w:val="20"/>
          <w:u w:val="single"/>
          <w:lang w:val="en-US" w:eastAsia="en-GB"/>
        </w:rPr>
        <w:t xml:space="preserve">Associate committee </w:t>
      </w:r>
    </w:p>
    <w:p w14:paraId="61C92C71" w14:textId="77777777" w:rsidR="00087176" w:rsidRPr="005A31D8" w:rsidRDefault="00087176" w:rsidP="00087176">
      <w:pPr>
        <w:spacing w:after="0" w:line="240" w:lineRule="auto"/>
        <w:jc w:val="both"/>
        <w:rPr>
          <w:rFonts w:ascii="Arial" w:hAnsi="Arial" w:cs="Arial"/>
          <w:noProof/>
          <w:sz w:val="20"/>
          <w:szCs w:val="20"/>
          <w:lang w:val="en-US" w:eastAsia="en-GB"/>
        </w:rPr>
      </w:pPr>
      <w:r w:rsidRPr="005A31D8">
        <w:rPr>
          <w:rFonts w:ascii="Arial" w:hAnsi="Arial" w:cs="Arial"/>
          <w:noProof/>
          <w:sz w:val="20"/>
          <w:szCs w:val="20"/>
          <w:lang w:val="en-US" w:eastAsia="en-GB"/>
        </w:rPr>
        <w:t xml:space="preserve">We remain as a committee of 4. Emma Jones (Dietitian at Alder Hey) and Jo Brind (CNS at GOSH) and Chris Smith (Dietitian at Brighton) remain on the Committee. Jo is in the role of our secretary with the support of the committee. My thanks go to Chris , Emma and Jo for their support and commitment </w:t>
      </w:r>
      <w:r w:rsidRPr="005A31D8">
        <w:rPr>
          <w:rFonts w:ascii="Arial" w:hAnsi="Arial" w:cs="Arial"/>
          <w:noProof/>
          <w:sz w:val="20"/>
          <w:szCs w:val="20"/>
          <w:lang w:val="en-US" w:eastAsia="en-GB"/>
        </w:rPr>
        <w:lastRenderedPageBreak/>
        <w:t xml:space="preserve">with the Associates this year. In 2017 we felt more settled with us established in our posts however as for us all the increasing demands in our ‘day jobs’ means we are not always able to give as much as we would </w:t>
      </w:r>
    </w:p>
    <w:p w14:paraId="7DBACC28" w14:textId="77777777" w:rsidR="00087176" w:rsidRPr="005A31D8" w:rsidRDefault="00087176" w:rsidP="00087176">
      <w:pPr>
        <w:spacing w:after="0" w:line="240" w:lineRule="auto"/>
        <w:jc w:val="both"/>
        <w:rPr>
          <w:rFonts w:ascii="Arial" w:hAnsi="Arial" w:cs="Arial"/>
          <w:noProof/>
          <w:sz w:val="20"/>
          <w:szCs w:val="20"/>
          <w:lang w:eastAsia="en-GB"/>
        </w:rPr>
      </w:pPr>
      <w:r w:rsidRPr="005A31D8">
        <w:rPr>
          <w:rFonts w:ascii="Arial" w:hAnsi="Arial" w:cs="Arial"/>
          <w:noProof/>
          <w:sz w:val="20"/>
          <w:szCs w:val="20"/>
          <w:lang w:val="en-US" w:eastAsia="en-GB"/>
        </w:rPr>
        <w:t xml:space="preserve">We would welcome any interest in joining our committee and I hope to meet some interested members at the Annual Meeting. We would like to also continue to forge stronger links through our  AM representitives from the BSPGHAN working groups who can inform us of the initiatives that are being developed in these groups.   </w:t>
      </w:r>
    </w:p>
    <w:p w14:paraId="023703F6" w14:textId="77777777" w:rsidR="00087176" w:rsidRPr="005A31D8" w:rsidRDefault="00087176" w:rsidP="00087176">
      <w:pPr>
        <w:spacing w:after="0" w:line="240" w:lineRule="auto"/>
        <w:jc w:val="both"/>
        <w:rPr>
          <w:rFonts w:ascii="Arial" w:hAnsi="Arial" w:cs="Arial"/>
          <w:b/>
          <w:bCs/>
          <w:noProof/>
          <w:sz w:val="20"/>
          <w:szCs w:val="20"/>
          <w:u w:val="single"/>
          <w:lang w:val="en-US" w:eastAsia="en-GB"/>
        </w:rPr>
      </w:pPr>
    </w:p>
    <w:p w14:paraId="139F975D" w14:textId="77777777" w:rsidR="00087176" w:rsidRPr="005A31D8" w:rsidRDefault="00087176" w:rsidP="00087176">
      <w:pPr>
        <w:spacing w:after="0" w:line="240" w:lineRule="auto"/>
        <w:jc w:val="both"/>
        <w:rPr>
          <w:rFonts w:ascii="Arial" w:hAnsi="Arial" w:cs="Arial"/>
          <w:b/>
          <w:bCs/>
          <w:noProof/>
          <w:sz w:val="20"/>
          <w:szCs w:val="20"/>
          <w:u w:val="single"/>
          <w:lang w:eastAsia="en-GB"/>
        </w:rPr>
      </w:pPr>
      <w:r w:rsidRPr="005A31D8">
        <w:rPr>
          <w:rFonts w:ascii="Arial" w:hAnsi="Arial" w:cs="Arial"/>
          <w:b/>
          <w:bCs/>
          <w:noProof/>
          <w:sz w:val="20"/>
          <w:szCs w:val="20"/>
          <w:u w:val="single"/>
          <w:lang w:val="en-US" w:eastAsia="en-GB"/>
        </w:rPr>
        <w:t>Membership</w:t>
      </w:r>
    </w:p>
    <w:p w14:paraId="6C7E7798" w14:textId="77777777" w:rsidR="00087176" w:rsidRPr="005A31D8" w:rsidRDefault="00087176" w:rsidP="00087176">
      <w:pPr>
        <w:spacing w:after="0" w:line="240" w:lineRule="auto"/>
        <w:jc w:val="both"/>
        <w:rPr>
          <w:rFonts w:ascii="Arial" w:hAnsi="Arial" w:cs="Arial"/>
          <w:noProof/>
          <w:sz w:val="20"/>
          <w:szCs w:val="20"/>
          <w:lang w:val="en-US" w:eastAsia="en-GB"/>
        </w:rPr>
      </w:pPr>
      <w:r w:rsidRPr="005A31D8">
        <w:rPr>
          <w:rFonts w:ascii="Arial" w:hAnsi="Arial" w:cs="Arial"/>
          <w:noProof/>
          <w:sz w:val="20"/>
          <w:szCs w:val="20"/>
          <w:lang w:val="en-US" w:eastAsia="en-GB"/>
        </w:rPr>
        <w:t xml:space="preserve">We have had  new applications for members during this year with particular interest just before the ATM and  winter meetings. </w:t>
      </w:r>
    </w:p>
    <w:p w14:paraId="4ABEE486" w14:textId="77777777" w:rsidR="00087176" w:rsidRPr="005A31D8" w:rsidRDefault="00087176" w:rsidP="00087176">
      <w:pPr>
        <w:spacing w:after="0" w:line="240" w:lineRule="auto"/>
        <w:jc w:val="both"/>
        <w:rPr>
          <w:rFonts w:ascii="Arial" w:hAnsi="Arial" w:cs="Arial"/>
          <w:noProof/>
          <w:sz w:val="20"/>
          <w:szCs w:val="20"/>
          <w:lang w:val="en-US" w:eastAsia="en-GB"/>
        </w:rPr>
      </w:pPr>
    </w:p>
    <w:p w14:paraId="156C254D" w14:textId="77777777" w:rsidR="00087176" w:rsidRPr="005A31D8" w:rsidRDefault="00087176" w:rsidP="00087176">
      <w:pPr>
        <w:spacing w:after="0" w:line="240" w:lineRule="auto"/>
        <w:jc w:val="both"/>
        <w:rPr>
          <w:rFonts w:ascii="Arial" w:hAnsi="Arial" w:cs="Arial"/>
          <w:noProof/>
          <w:sz w:val="20"/>
          <w:szCs w:val="20"/>
          <w:lang w:eastAsia="en-GB"/>
        </w:rPr>
      </w:pPr>
    </w:p>
    <w:p w14:paraId="70DFA6CE" w14:textId="77777777" w:rsidR="00087176" w:rsidRPr="005A31D8" w:rsidRDefault="00087176" w:rsidP="00087176">
      <w:pPr>
        <w:spacing w:after="0" w:line="240" w:lineRule="auto"/>
        <w:jc w:val="both"/>
        <w:rPr>
          <w:rFonts w:ascii="Arial" w:hAnsi="Arial" w:cs="Arial"/>
          <w:noProof/>
          <w:sz w:val="20"/>
          <w:szCs w:val="20"/>
          <w:lang w:val="en-US" w:eastAsia="en-GB"/>
        </w:rPr>
      </w:pPr>
      <w:r w:rsidRPr="005A31D8">
        <w:rPr>
          <w:rFonts w:ascii="Arial" w:hAnsi="Arial" w:cs="Arial"/>
          <w:noProof/>
          <w:sz w:val="20"/>
          <w:szCs w:val="20"/>
          <w:lang w:val="en-US" w:eastAsia="en-GB"/>
        </w:rPr>
        <w:t>Nicky</w:t>
      </w:r>
    </w:p>
    <w:p w14:paraId="2736872A" w14:textId="77777777" w:rsidR="00087176" w:rsidRPr="005A31D8" w:rsidRDefault="00087176" w:rsidP="00087176">
      <w:pPr>
        <w:spacing w:after="0" w:line="240" w:lineRule="auto"/>
        <w:jc w:val="both"/>
        <w:rPr>
          <w:rFonts w:ascii="Arial" w:hAnsi="Arial" w:cs="Arial"/>
          <w:noProof/>
          <w:sz w:val="20"/>
          <w:szCs w:val="20"/>
          <w:lang w:val="en-US" w:eastAsia="en-GB"/>
        </w:rPr>
      </w:pPr>
      <w:r w:rsidRPr="005A31D8">
        <w:rPr>
          <w:rFonts w:ascii="Arial" w:hAnsi="Arial" w:cs="Arial"/>
          <w:noProof/>
          <w:sz w:val="20"/>
          <w:szCs w:val="20"/>
          <w:lang w:val="en-US" w:eastAsia="en-GB"/>
        </w:rPr>
        <w:t>Lead Dietitian for Paediatric Gastroenterology</w:t>
      </w:r>
    </w:p>
    <w:p w14:paraId="71EC2FF2" w14:textId="77777777" w:rsidR="00087176" w:rsidRPr="005A31D8" w:rsidRDefault="00087176" w:rsidP="00087176">
      <w:pPr>
        <w:spacing w:after="0" w:line="240" w:lineRule="auto"/>
        <w:jc w:val="both"/>
        <w:rPr>
          <w:rFonts w:ascii="Arial" w:hAnsi="Arial" w:cs="Arial"/>
          <w:noProof/>
          <w:sz w:val="20"/>
          <w:szCs w:val="20"/>
          <w:lang w:val="en-US" w:eastAsia="en-GB"/>
        </w:rPr>
      </w:pPr>
      <w:r w:rsidRPr="005A31D8">
        <w:rPr>
          <w:rFonts w:ascii="Arial" w:hAnsi="Arial" w:cs="Arial"/>
          <w:noProof/>
          <w:sz w:val="20"/>
          <w:szCs w:val="20"/>
          <w:lang w:val="en-US" w:eastAsia="en-GB"/>
        </w:rPr>
        <w:t>Southampton Childrens Hospital</w:t>
      </w:r>
    </w:p>
    <w:p w14:paraId="74E55D6B" w14:textId="77777777" w:rsidR="00087176" w:rsidRPr="005A31D8" w:rsidRDefault="00087176" w:rsidP="00023554">
      <w:pPr>
        <w:spacing w:after="0" w:line="240" w:lineRule="auto"/>
        <w:jc w:val="both"/>
        <w:rPr>
          <w:rFonts w:ascii="Arial" w:hAnsi="Arial" w:cs="Arial"/>
          <w:b/>
          <w:i/>
          <w:noProof/>
          <w:sz w:val="20"/>
          <w:szCs w:val="20"/>
          <w:lang w:eastAsia="en-GB"/>
        </w:rPr>
      </w:pPr>
    </w:p>
    <w:p w14:paraId="5A66A74D" w14:textId="77777777" w:rsidR="00BE4FEE" w:rsidRPr="005A31D8" w:rsidRDefault="00BE4FEE" w:rsidP="00023554">
      <w:pPr>
        <w:spacing w:after="0" w:line="240" w:lineRule="auto"/>
        <w:jc w:val="both"/>
        <w:rPr>
          <w:rFonts w:ascii="Arial" w:hAnsi="Arial" w:cs="Arial"/>
          <w:b/>
          <w:i/>
          <w:noProof/>
          <w:sz w:val="20"/>
          <w:szCs w:val="20"/>
          <w:lang w:eastAsia="en-GB"/>
        </w:rPr>
      </w:pPr>
    </w:p>
    <w:p w14:paraId="619264C7" w14:textId="77777777" w:rsidR="001641E5" w:rsidRPr="005A31D8" w:rsidRDefault="001641E5" w:rsidP="00023554">
      <w:pPr>
        <w:pStyle w:val="ListParagraph"/>
        <w:spacing w:after="0" w:line="240" w:lineRule="auto"/>
        <w:ind w:left="0"/>
        <w:jc w:val="center"/>
        <w:rPr>
          <w:rFonts w:ascii="Arial" w:hAnsi="Arial" w:cs="Arial"/>
          <w:sz w:val="20"/>
          <w:szCs w:val="20"/>
        </w:rPr>
      </w:pPr>
      <w:r w:rsidRPr="005A31D8">
        <w:rPr>
          <w:rFonts w:ascii="Arial" w:hAnsi="Arial" w:cs="Arial"/>
          <w:sz w:val="20"/>
          <w:szCs w:val="20"/>
        </w:rPr>
        <w:t>--------------------------</w:t>
      </w:r>
    </w:p>
    <w:p w14:paraId="48311869" w14:textId="77777777" w:rsidR="007538EE" w:rsidRPr="005A31D8" w:rsidRDefault="007538EE" w:rsidP="00023554">
      <w:pPr>
        <w:pStyle w:val="BodyBullet"/>
        <w:jc w:val="both"/>
        <w:rPr>
          <w:rFonts w:ascii="Arial" w:hAnsi="Arial" w:cs="Arial"/>
          <w:sz w:val="20"/>
          <w:lang w:val="en-US"/>
        </w:rPr>
      </w:pPr>
    </w:p>
    <w:p w14:paraId="1E824020" w14:textId="77777777" w:rsidR="00F336F2" w:rsidRPr="005A31D8" w:rsidRDefault="00F336F2" w:rsidP="00023554">
      <w:pPr>
        <w:pStyle w:val="BodyBullet"/>
        <w:jc w:val="both"/>
        <w:rPr>
          <w:rFonts w:ascii="Arial" w:hAnsi="Arial" w:cs="Arial"/>
          <w:sz w:val="20"/>
          <w:lang w:val="en-US"/>
        </w:rPr>
      </w:pPr>
    </w:p>
    <w:p w14:paraId="05E2C626" w14:textId="77777777" w:rsidR="007538EE" w:rsidRPr="005A31D8" w:rsidRDefault="007538EE" w:rsidP="003021CE">
      <w:pPr>
        <w:pStyle w:val="BodyBullet"/>
        <w:jc w:val="both"/>
        <w:rPr>
          <w:rFonts w:ascii="Arial" w:hAnsi="Arial" w:cs="Arial"/>
          <w:b/>
          <w:i/>
          <w:sz w:val="20"/>
          <w:lang w:val="en-US"/>
        </w:rPr>
      </w:pPr>
      <w:r w:rsidRPr="005A31D8">
        <w:rPr>
          <w:rFonts w:ascii="Arial" w:hAnsi="Arial" w:cs="Arial"/>
          <w:b/>
          <w:i/>
          <w:sz w:val="20"/>
          <w:lang w:val="en-US"/>
        </w:rPr>
        <w:t>Patient and Professional Partnership (PPP)</w:t>
      </w:r>
    </w:p>
    <w:p w14:paraId="689ADE2F" w14:textId="77777777" w:rsidR="00087176" w:rsidRPr="005A31D8" w:rsidRDefault="00087176" w:rsidP="003021CE">
      <w:pPr>
        <w:spacing w:after="0" w:line="240" w:lineRule="auto"/>
        <w:rPr>
          <w:rFonts w:ascii="Arial" w:hAnsi="Arial" w:cs="Arial"/>
          <w:b/>
          <w:bCs/>
          <w:sz w:val="20"/>
          <w:szCs w:val="20"/>
          <w:u w:val="single"/>
        </w:rPr>
      </w:pPr>
      <w:r w:rsidRPr="005A31D8">
        <w:rPr>
          <w:rFonts w:ascii="Arial" w:hAnsi="Arial" w:cs="Arial"/>
          <w:b/>
          <w:bCs/>
          <w:sz w:val="20"/>
          <w:szCs w:val="20"/>
          <w:u w:val="single"/>
        </w:rPr>
        <w:t>PPP report 2017</w:t>
      </w:r>
    </w:p>
    <w:p w14:paraId="07204DDF" w14:textId="77777777" w:rsidR="00087176" w:rsidRPr="005A31D8" w:rsidRDefault="00087176" w:rsidP="003021CE">
      <w:pPr>
        <w:spacing w:after="0" w:line="240" w:lineRule="auto"/>
        <w:rPr>
          <w:rFonts w:ascii="Arial" w:hAnsi="Arial" w:cs="Arial"/>
          <w:b/>
          <w:bCs/>
          <w:sz w:val="20"/>
          <w:szCs w:val="20"/>
        </w:rPr>
      </w:pPr>
      <w:r w:rsidRPr="005A31D8">
        <w:rPr>
          <w:rFonts w:ascii="Arial" w:hAnsi="Arial" w:cs="Arial"/>
          <w:b/>
          <w:bCs/>
          <w:sz w:val="20"/>
          <w:szCs w:val="20"/>
        </w:rPr>
        <w:t>Children’s Liver Disease Foundation</w:t>
      </w:r>
    </w:p>
    <w:p w14:paraId="38DA38F4" w14:textId="0A924722" w:rsidR="00087176" w:rsidRPr="005A31D8" w:rsidRDefault="00087176" w:rsidP="003021CE">
      <w:pPr>
        <w:spacing w:after="0" w:line="240" w:lineRule="auto"/>
        <w:jc w:val="both"/>
        <w:rPr>
          <w:rFonts w:ascii="Arial" w:hAnsi="Arial" w:cs="Arial"/>
          <w:bCs/>
          <w:sz w:val="20"/>
          <w:szCs w:val="20"/>
        </w:rPr>
      </w:pPr>
      <w:r w:rsidRPr="005A31D8">
        <w:rPr>
          <w:rFonts w:ascii="Arial" w:hAnsi="Arial" w:cs="Arial"/>
          <w:bCs/>
          <w:sz w:val="20"/>
          <w:szCs w:val="20"/>
        </w:rPr>
        <w:t>The charity has had one of its busiest years to date. In terms of research the charity held a grant round in the summer with three projects receiving funding, our ongoing grant projects now consist of 10 ongoing projects. We will run another CLDF grant round in 2018, which will be launched in February 2018, we also hope to run a combined round with BSPHGAN in winter 2018.</w:t>
      </w:r>
    </w:p>
    <w:p w14:paraId="5529E0A3" w14:textId="77777777" w:rsidR="00087176" w:rsidRPr="005A31D8" w:rsidRDefault="00087176" w:rsidP="003021CE">
      <w:pPr>
        <w:spacing w:after="0" w:line="240" w:lineRule="auto"/>
        <w:jc w:val="both"/>
        <w:rPr>
          <w:rFonts w:ascii="Arial" w:hAnsi="Arial" w:cs="Arial"/>
          <w:bCs/>
          <w:sz w:val="20"/>
          <w:szCs w:val="20"/>
        </w:rPr>
      </w:pPr>
      <w:r w:rsidRPr="005A31D8">
        <w:rPr>
          <w:rFonts w:ascii="Arial" w:hAnsi="Arial" w:cs="Arial"/>
          <w:bCs/>
          <w:sz w:val="20"/>
          <w:szCs w:val="20"/>
        </w:rPr>
        <w:t xml:space="preserve">Support services continue to go from strength to strength with four family residential weekends delivered in 2017 in England, Northern Ireland and Scotland. A further range of one day family events took part in other areas of the country. In addition to our two annual young people’s residential week long projects we also ran our First young persons weekend and conference for 16-25 year olds over 3 days in partnership with Derby University. The projects were all received very well. </w:t>
      </w:r>
    </w:p>
    <w:p w14:paraId="429B9ED0" w14:textId="77777777" w:rsidR="00087176" w:rsidRPr="005A31D8" w:rsidRDefault="00087176" w:rsidP="003021CE">
      <w:pPr>
        <w:spacing w:after="0" w:line="240" w:lineRule="auto"/>
        <w:jc w:val="both"/>
        <w:rPr>
          <w:rFonts w:ascii="Arial" w:hAnsi="Arial" w:cs="Arial"/>
          <w:bCs/>
          <w:sz w:val="20"/>
          <w:szCs w:val="20"/>
        </w:rPr>
      </w:pPr>
    </w:p>
    <w:p w14:paraId="672863FB" w14:textId="77777777" w:rsidR="00087176" w:rsidRPr="005A31D8" w:rsidRDefault="00087176" w:rsidP="003021CE">
      <w:pPr>
        <w:spacing w:after="0" w:line="240" w:lineRule="auto"/>
        <w:jc w:val="both"/>
        <w:rPr>
          <w:rFonts w:ascii="Arial" w:hAnsi="Arial" w:cs="Arial"/>
          <w:bCs/>
          <w:sz w:val="20"/>
          <w:szCs w:val="20"/>
        </w:rPr>
      </w:pPr>
      <w:r w:rsidRPr="005A31D8">
        <w:rPr>
          <w:rFonts w:ascii="Arial" w:hAnsi="Arial" w:cs="Arial"/>
          <w:bCs/>
          <w:sz w:val="20"/>
          <w:szCs w:val="20"/>
        </w:rPr>
        <w:t xml:space="preserve">During the year we have updated, redeveloped and re published large amounts of our information leaflets with the help and support of a wide range of health care professionals , young people and parents. All of the titles are fully compliant with the Information standard and by the end of 2018 we will have reviewed and redeveloped the entire catalogue of 48 titles. </w:t>
      </w:r>
    </w:p>
    <w:p w14:paraId="13908CE5" w14:textId="77777777" w:rsidR="00087176" w:rsidRPr="005A31D8" w:rsidRDefault="00087176" w:rsidP="003021CE">
      <w:pPr>
        <w:spacing w:after="0" w:line="240" w:lineRule="auto"/>
        <w:jc w:val="both"/>
        <w:rPr>
          <w:rFonts w:ascii="Arial" w:hAnsi="Arial" w:cs="Arial"/>
          <w:bCs/>
          <w:sz w:val="20"/>
          <w:szCs w:val="20"/>
        </w:rPr>
      </w:pPr>
    </w:p>
    <w:p w14:paraId="2B79F892" w14:textId="77777777" w:rsidR="00087176" w:rsidRPr="005A31D8" w:rsidRDefault="00087176" w:rsidP="003021CE">
      <w:pPr>
        <w:spacing w:after="0" w:line="240" w:lineRule="auto"/>
        <w:jc w:val="both"/>
        <w:rPr>
          <w:rFonts w:ascii="Arial" w:hAnsi="Arial" w:cs="Arial"/>
          <w:bCs/>
          <w:sz w:val="20"/>
          <w:szCs w:val="20"/>
        </w:rPr>
      </w:pPr>
      <w:r w:rsidRPr="005A31D8">
        <w:rPr>
          <w:rFonts w:ascii="Arial" w:hAnsi="Arial" w:cs="Arial"/>
          <w:bCs/>
          <w:sz w:val="20"/>
          <w:szCs w:val="20"/>
        </w:rPr>
        <w:t>In December we were delighted to launch our first book specifically for children, Joes Transplant tells the story of a journey from pre assessment to recovery and has input from all three specialist centres. The parents and children who were the first to get access to the book in late December are all very impressed. It will hopefully be a useful tool in preparing children and families for the transplant process.</w:t>
      </w:r>
    </w:p>
    <w:p w14:paraId="0141C88B" w14:textId="77777777" w:rsidR="00087176" w:rsidRPr="005A31D8" w:rsidRDefault="00087176" w:rsidP="003021CE">
      <w:pPr>
        <w:spacing w:after="0" w:line="240" w:lineRule="auto"/>
        <w:jc w:val="both"/>
        <w:rPr>
          <w:rFonts w:ascii="Arial" w:hAnsi="Arial" w:cs="Arial"/>
          <w:bCs/>
          <w:sz w:val="20"/>
          <w:szCs w:val="20"/>
        </w:rPr>
      </w:pPr>
    </w:p>
    <w:p w14:paraId="53B72542" w14:textId="77777777" w:rsidR="00087176" w:rsidRPr="005A31D8" w:rsidRDefault="00087176" w:rsidP="003021CE">
      <w:pPr>
        <w:spacing w:after="0" w:line="240" w:lineRule="auto"/>
        <w:jc w:val="both"/>
        <w:rPr>
          <w:rFonts w:ascii="Arial" w:hAnsi="Arial" w:cs="Arial"/>
          <w:bCs/>
          <w:sz w:val="20"/>
          <w:szCs w:val="20"/>
        </w:rPr>
      </w:pPr>
      <w:r w:rsidRPr="005A31D8">
        <w:rPr>
          <w:rFonts w:ascii="Arial" w:hAnsi="Arial" w:cs="Arial"/>
          <w:bCs/>
          <w:sz w:val="20"/>
          <w:szCs w:val="20"/>
        </w:rPr>
        <w:t>During 2017 CLDF has continued to contribute to the Lancet commission and has liaised with a variety of statutory consultations include NICE guidelines, obesity, transplant, prescription charging related policy etc. CLDF is currently running a stakeholder consultation on what policy areas the charity should focus on over the coming 3 years.</w:t>
      </w:r>
    </w:p>
    <w:p w14:paraId="341D27A0" w14:textId="77777777" w:rsidR="00087176" w:rsidRPr="005A31D8" w:rsidRDefault="00087176" w:rsidP="003021CE">
      <w:pPr>
        <w:spacing w:after="0" w:line="240" w:lineRule="auto"/>
        <w:jc w:val="both"/>
        <w:rPr>
          <w:rFonts w:ascii="Arial" w:hAnsi="Arial" w:cs="Arial"/>
          <w:bCs/>
          <w:sz w:val="20"/>
          <w:szCs w:val="20"/>
        </w:rPr>
      </w:pPr>
    </w:p>
    <w:p w14:paraId="5D85F17A" w14:textId="77777777" w:rsidR="00087176" w:rsidRPr="005A31D8" w:rsidRDefault="00087176" w:rsidP="003021CE">
      <w:pPr>
        <w:spacing w:after="0" w:line="240" w:lineRule="auto"/>
        <w:jc w:val="both"/>
        <w:rPr>
          <w:rFonts w:ascii="Arial" w:hAnsi="Arial" w:cs="Arial"/>
          <w:bCs/>
          <w:sz w:val="20"/>
          <w:szCs w:val="20"/>
        </w:rPr>
      </w:pPr>
      <w:r w:rsidRPr="005A31D8">
        <w:rPr>
          <w:rFonts w:ascii="Arial" w:hAnsi="Arial" w:cs="Arial"/>
          <w:bCs/>
          <w:sz w:val="20"/>
          <w:szCs w:val="20"/>
        </w:rPr>
        <w:t xml:space="preserve">In 2018 CLDF will launch a new website and host it’s biennial National Conference and Family weekend at Crowne Plaza in Stratford. The charity will also be launching a Research Hub to broker patient involvement in the development of research proposals for external research groups. The CLDF yellow Alert campaign will also be updated and relaunched </w:t>
      </w:r>
    </w:p>
    <w:p w14:paraId="768DB2AE" w14:textId="77777777" w:rsidR="00087176" w:rsidRPr="005A31D8" w:rsidRDefault="00087176" w:rsidP="005A31D8">
      <w:pPr>
        <w:jc w:val="both"/>
        <w:rPr>
          <w:rFonts w:ascii="Arial" w:hAnsi="Arial" w:cs="Arial"/>
          <w:b/>
          <w:bCs/>
          <w:sz w:val="20"/>
          <w:szCs w:val="20"/>
        </w:rPr>
      </w:pPr>
    </w:p>
    <w:p w14:paraId="350CA37D" w14:textId="77777777" w:rsidR="00087176" w:rsidRPr="005A31D8" w:rsidRDefault="00087176" w:rsidP="005A31D8">
      <w:pPr>
        <w:jc w:val="both"/>
        <w:rPr>
          <w:rFonts w:ascii="Arial" w:hAnsi="Arial" w:cs="Arial"/>
          <w:b/>
          <w:bCs/>
          <w:sz w:val="20"/>
          <w:szCs w:val="20"/>
        </w:rPr>
      </w:pPr>
    </w:p>
    <w:p w14:paraId="3D9A48CD" w14:textId="335D6012" w:rsidR="00087176" w:rsidRPr="005A31D8" w:rsidRDefault="00087176" w:rsidP="003021CE">
      <w:pPr>
        <w:spacing w:after="0" w:line="240" w:lineRule="auto"/>
        <w:jc w:val="both"/>
        <w:rPr>
          <w:rFonts w:ascii="Arial" w:hAnsi="Arial" w:cs="Arial"/>
          <w:sz w:val="20"/>
          <w:szCs w:val="20"/>
        </w:rPr>
      </w:pPr>
      <w:r w:rsidRPr="005A31D8">
        <w:rPr>
          <w:rFonts w:ascii="Arial" w:hAnsi="Arial" w:cs="Arial"/>
          <w:b/>
          <w:bCs/>
          <w:sz w:val="20"/>
          <w:szCs w:val="20"/>
        </w:rPr>
        <w:lastRenderedPageBreak/>
        <w:t>CICRA </w:t>
      </w:r>
    </w:p>
    <w:p w14:paraId="74C173A3" w14:textId="7D2867B3" w:rsidR="003021CE" w:rsidRDefault="00087176" w:rsidP="003021CE">
      <w:pPr>
        <w:spacing w:after="0" w:line="240" w:lineRule="auto"/>
        <w:jc w:val="both"/>
        <w:rPr>
          <w:rFonts w:ascii="Arial" w:hAnsi="Arial" w:cs="Arial"/>
          <w:sz w:val="20"/>
          <w:szCs w:val="20"/>
        </w:rPr>
      </w:pPr>
      <w:r w:rsidRPr="005A31D8">
        <w:rPr>
          <w:rFonts w:ascii="Arial" w:hAnsi="Arial" w:cs="Arial"/>
          <w:sz w:val="20"/>
          <w:szCs w:val="20"/>
        </w:rPr>
        <w:t>In June 2017, a new CEO, Nick Posford was welcomed to the charity, he may be a familiar face at Family Days or at seminars/meetings. Nick oversaw a survey of children and families and has also been taking feedback from our much valued collaborating health professionals. As a result, CICRA have developed an ambitious ne</w:t>
      </w:r>
      <w:r w:rsidR="003021CE">
        <w:rPr>
          <w:rFonts w:ascii="Arial" w:hAnsi="Arial" w:cs="Arial"/>
          <w:sz w:val="20"/>
          <w:szCs w:val="20"/>
        </w:rPr>
        <w:t>w strategy to coincide with its</w:t>
      </w:r>
      <w:r w:rsidRPr="005A31D8">
        <w:rPr>
          <w:rFonts w:ascii="Arial" w:hAnsi="Arial" w:cs="Arial"/>
          <w:sz w:val="20"/>
          <w:szCs w:val="20"/>
        </w:rPr>
        <w:t xml:space="preserve"> 40th anniversary in 2018. The focus in the first year is twofold – ensuring information and support is readily available to children and their families, and continuing to fund ground-breaking research.</w:t>
      </w:r>
    </w:p>
    <w:p w14:paraId="4E88B73E" w14:textId="77777777" w:rsidR="003021CE" w:rsidRDefault="003021CE" w:rsidP="003021CE">
      <w:pPr>
        <w:spacing w:after="0" w:line="240" w:lineRule="auto"/>
        <w:jc w:val="both"/>
        <w:rPr>
          <w:rFonts w:ascii="Arial" w:hAnsi="Arial" w:cs="Arial"/>
          <w:sz w:val="20"/>
          <w:szCs w:val="20"/>
        </w:rPr>
      </w:pPr>
    </w:p>
    <w:p w14:paraId="02643524" w14:textId="3C7E261B" w:rsidR="00087176" w:rsidRDefault="00087176" w:rsidP="003021CE">
      <w:pPr>
        <w:spacing w:after="0" w:line="240" w:lineRule="auto"/>
        <w:jc w:val="both"/>
        <w:rPr>
          <w:rFonts w:ascii="Arial" w:hAnsi="Arial" w:cs="Arial"/>
          <w:sz w:val="20"/>
          <w:szCs w:val="20"/>
        </w:rPr>
      </w:pPr>
      <w:r w:rsidRPr="005A31D8">
        <w:rPr>
          <w:rFonts w:ascii="Arial" w:hAnsi="Arial" w:cs="Arial"/>
          <w:sz w:val="20"/>
          <w:szCs w:val="20"/>
        </w:rPr>
        <w:t> In 2018, we will be running a fundraising campaign to support these objectives and we will have a new brand and website to support all aspects of our work launching in the spring. We will be refreshing our information as we mentioned last year, with a focus on various overviews in booklet form, some aimed specifically for children, with more detailed and expert information available from our website. We are very keen to work with colleagues who care for children with IBD to both keep our website regularly updated with the latest information and to signpost children and families to it. We are also refreshing our membership approach (still free) and will be grateful for your help in distribution  (we want families to get the benefits of membership as close to diagnosis as possible as that can often be when they most need somewhere reliable for information outside clinic hours.). </w:t>
      </w:r>
    </w:p>
    <w:p w14:paraId="6DEAB2C4" w14:textId="77777777" w:rsidR="003021CE" w:rsidRPr="005A31D8" w:rsidRDefault="003021CE" w:rsidP="003021CE">
      <w:pPr>
        <w:spacing w:after="0" w:line="240" w:lineRule="auto"/>
        <w:jc w:val="both"/>
        <w:rPr>
          <w:rFonts w:ascii="Arial" w:hAnsi="Arial" w:cs="Arial"/>
          <w:sz w:val="20"/>
          <w:szCs w:val="20"/>
        </w:rPr>
      </w:pPr>
    </w:p>
    <w:p w14:paraId="0680D4DC" w14:textId="3C69B530" w:rsidR="00087176" w:rsidRDefault="00087176" w:rsidP="003021CE">
      <w:pPr>
        <w:spacing w:after="0" w:line="240" w:lineRule="auto"/>
        <w:jc w:val="both"/>
        <w:rPr>
          <w:rFonts w:ascii="Arial" w:hAnsi="Arial" w:cs="Arial"/>
          <w:sz w:val="20"/>
          <w:szCs w:val="20"/>
        </w:rPr>
      </w:pPr>
      <w:r w:rsidRPr="005A31D8">
        <w:rPr>
          <w:rFonts w:ascii="Arial" w:hAnsi="Arial" w:cs="Arial"/>
          <w:sz w:val="20"/>
          <w:szCs w:val="20"/>
        </w:rPr>
        <w:t>We are also piloting a new approach to our popular IBD Family Information Days so we can reach more areas each year. In March and May, we will be holding two afternoon events (1-5pm) in Bristol and Sheffield, with a focussed session of talks from health professionals and a rotating discussion group, as well as activities for children and young people. We are planning a bigger mid-year event as part of our 40th anniversary.  </w:t>
      </w:r>
    </w:p>
    <w:p w14:paraId="5FD902F6" w14:textId="77777777" w:rsidR="003021CE" w:rsidRPr="005A31D8" w:rsidRDefault="003021CE" w:rsidP="003021CE">
      <w:pPr>
        <w:spacing w:after="0" w:line="240" w:lineRule="auto"/>
        <w:jc w:val="both"/>
        <w:rPr>
          <w:rFonts w:ascii="Arial" w:hAnsi="Arial" w:cs="Arial"/>
          <w:sz w:val="20"/>
          <w:szCs w:val="20"/>
        </w:rPr>
      </w:pPr>
    </w:p>
    <w:p w14:paraId="26216955" w14:textId="3E58C682" w:rsidR="00087176" w:rsidRDefault="00087176" w:rsidP="003021CE">
      <w:pPr>
        <w:spacing w:after="0" w:line="240" w:lineRule="auto"/>
        <w:jc w:val="both"/>
        <w:rPr>
          <w:rFonts w:ascii="Arial" w:hAnsi="Arial" w:cs="Arial"/>
          <w:sz w:val="20"/>
          <w:szCs w:val="20"/>
        </w:rPr>
      </w:pPr>
      <w:r w:rsidRPr="005A31D8">
        <w:rPr>
          <w:rFonts w:ascii="Arial" w:hAnsi="Arial" w:cs="Arial"/>
          <w:sz w:val="20"/>
          <w:szCs w:val="20"/>
        </w:rPr>
        <w:t>With all of the above, we are indebted to the professionals who so generously give their time and energy whether as a speaker, research panel member, feedback, promoter, supporter or reviewer. We really couldn’t do it without you! </w:t>
      </w:r>
    </w:p>
    <w:p w14:paraId="121F2907" w14:textId="77777777" w:rsidR="003021CE" w:rsidRPr="005A31D8" w:rsidRDefault="003021CE" w:rsidP="003021CE">
      <w:pPr>
        <w:spacing w:after="0" w:line="240" w:lineRule="auto"/>
        <w:jc w:val="both"/>
        <w:rPr>
          <w:rFonts w:ascii="Arial" w:hAnsi="Arial" w:cs="Arial"/>
          <w:sz w:val="20"/>
          <w:szCs w:val="20"/>
        </w:rPr>
      </w:pPr>
    </w:p>
    <w:p w14:paraId="7AA42584" w14:textId="22119160" w:rsidR="00087176" w:rsidRDefault="00087176" w:rsidP="003021CE">
      <w:pPr>
        <w:spacing w:after="0" w:line="240" w:lineRule="auto"/>
        <w:jc w:val="both"/>
        <w:rPr>
          <w:rFonts w:ascii="Arial" w:hAnsi="Arial" w:cs="Arial"/>
          <w:sz w:val="20"/>
          <w:szCs w:val="20"/>
        </w:rPr>
      </w:pPr>
      <w:r w:rsidRPr="005A31D8">
        <w:rPr>
          <w:rFonts w:ascii="Arial" w:hAnsi="Arial" w:cs="Arial"/>
          <w:sz w:val="20"/>
          <w:szCs w:val="20"/>
        </w:rPr>
        <w:t>Keep looking at our soon to be upgraded website for the details of our next research round, and of course, we continue to offer all year round bursary grants of up to £400 and one annual endowed international bursary grant of £1000. Further details will be on the CICRA website in due course. </w:t>
      </w:r>
    </w:p>
    <w:p w14:paraId="5075B3B4" w14:textId="77777777" w:rsidR="003021CE" w:rsidRPr="005A31D8" w:rsidRDefault="003021CE" w:rsidP="003021CE">
      <w:pPr>
        <w:spacing w:after="0" w:line="240" w:lineRule="auto"/>
        <w:jc w:val="both"/>
        <w:rPr>
          <w:rFonts w:ascii="Arial" w:hAnsi="Arial" w:cs="Arial"/>
          <w:sz w:val="20"/>
          <w:szCs w:val="20"/>
        </w:rPr>
      </w:pPr>
    </w:p>
    <w:p w14:paraId="65488E75" w14:textId="1702DE54" w:rsidR="00087176" w:rsidRDefault="00344A82" w:rsidP="003021CE">
      <w:pPr>
        <w:shd w:val="clear" w:color="auto" w:fill="FFFFFF"/>
        <w:spacing w:after="0" w:line="240" w:lineRule="auto"/>
        <w:jc w:val="both"/>
        <w:rPr>
          <w:rFonts w:ascii="Arial" w:hAnsi="Arial" w:cs="Arial"/>
          <w:b/>
          <w:sz w:val="20"/>
          <w:szCs w:val="20"/>
        </w:rPr>
      </w:pPr>
      <w:r w:rsidRPr="003021CE">
        <w:rPr>
          <w:rFonts w:ascii="Arial" w:hAnsi="Arial" w:cs="Arial"/>
          <w:b/>
          <w:sz w:val="20"/>
          <w:szCs w:val="20"/>
        </w:rPr>
        <w:t>Coe</w:t>
      </w:r>
      <w:r w:rsidR="00087176" w:rsidRPr="003021CE">
        <w:rPr>
          <w:rFonts w:ascii="Arial" w:hAnsi="Arial" w:cs="Arial"/>
          <w:b/>
          <w:sz w:val="20"/>
          <w:szCs w:val="20"/>
        </w:rPr>
        <w:t>liac UK</w:t>
      </w:r>
    </w:p>
    <w:p w14:paraId="4E7BE924" w14:textId="77777777" w:rsidR="003021CE" w:rsidRPr="005A31D8" w:rsidRDefault="003021CE" w:rsidP="003021CE">
      <w:pPr>
        <w:shd w:val="clear" w:color="auto" w:fill="FFFFFF"/>
        <w:spacing w:after="0" w:line="240" w:lineRule="auto"/>
        <w:jc w:val="both"/>
        <w:rPr>
          <w:rFonts w:ascii="Arial" w:hAnsi="Arial" w:cs="Arial"/>
          <w:sz w:val="20"/>
          <w:szCs w:val="20"/>
        </w:rPr>
      </w:pPr>
    </w:p>
    <w:p w14:paraId="2B8E0229" w14:textId="77777777" w:rsidR="00087176" w:rsidRPr="005A31D8" w:rsidRDefault="00087176" w:rsidP="003021CE">
      <w:pPr>
        <w:spacing w:after="0" w:line="240" w:lineRule="auto"/>
        <w:jc w:val="both"/>
        <w:rPr>
          <w:rFonts w:ascii="Arial" w:hAnsi="Arial" w:cs="Arial"/>
          <w:b/>
          <w:bCs/>
          <w:color w:val="3C3C3B"/>
          <w:sz w:val="20"/>
          <w:szCs w:val="20"/>
        </w:rPr>
      </w:pPr>
      <w:r w:rsidRPr="005A31D8">
        <w:rPr>
          <w:rFonts w:ascii="Arial" w:hAnsi="Arial" w:cs="Arial"/>
          <w:b/>
          <w:bCs/>
          <w:color w:val="3C3C3B"/>
          <w:sz w:val="20"/>
          <w:szCs w:val="20"/>
        </w:rPr>
        <w:t>Research Fund</w:t>
      </w:r>
    </w:p>
    <w:p w14:paraId="01F5A8B4" w14:textId="77777777" w:rsidR="00087176" w:rsidRPr="005A31D8" w:rsidRDefault="00087176" w:rsidP="003021CE">
      <w:pPr>
        <w:spacing w:after="0" w:line="240" w:lineRule="auto"/>
        <w:jc w:val="both"/>
        <w:rPr>
          <w:rFonts w:ascii="Arial" w:hAnsi="Arial" w:cs="Arial"/>
          <w:color w:val="3C3C3B"/>
          <w:sz w:val="20"/>
          <w:szCs w:val="20"/>
        </w:rPr>
      </w:pPr>
      <w:r w:rsidRPr="005A31D8">
        <w:rPr>
          <w:rFonts w:ascii="Arial" w:hAnsi="Arial" w:cs="Arial"/>
          <w:color w:val="3C3C3B"/>
          <w:sz w:val="20"/>
          <w:szCs w:val="20"/>
        </w:rPr>
        <w:t>Coeliac UK is developing a £5m Research Fund appeal and has undertaken a number of activities to deliver:</w:t>
      </w:r>
    </w:p>
    <w:p w14:paraId="1A8CDFE3" w14:textId="77777777" w:rsidR="00087176" w:rsidRPr="005A31D8" w:rsidRDefault="00087176" w:rsidP="003021CE">
      <w:pPr>
        <w:pStyle w:val="ListParagraph"/>
        <w:numPr>
          <w:ilvl w:val="0"/>
          <w:numId w:val="37"/>
        </w:numPr>
        <w:spacing w:after="0" w:line="240" w:lineRule="auto"/>
        <w:contextualSpacing w:val="0"/>
        <w:jc w:val="both"/>
        <w:rPr>
          <w:rFonts w:ascii="Arial" w:hAnsi="Arial" w:cs="Arial"/>
          <w:color w:val="3C3C3B"/>
          <w:sz w:val="20"/>
          <w:szCs w:val="20"/>
        </w:rPr>
      </w:pPr>
      <w:r w:rsidRPr="005A31D8">
        <w:rPr>
          <w:rFonts w:ascii="Arial" w:hAnsi="Arial" w:cs="Arial"/>
          <w:color w:val="3C3C3B"/>
          <w:sz w:val="20"/>
          <w:szCs w:val="20"/>
        </w:rPr>
        <w:t>Established a priorities setting partnership working with the James Lind Alliance which will influence our new research strategy.  BSPGHAN was invited to share the first round of priority question setting with its members and Peter Gillett participated in a subsequent workshop to refine the question list.  We are about to issue the refined list for further consultation to rate for a final top 10 list.  BSPGHAN members will be invited again to complete the survey.</w:t>
      </w:r>
    </w:p>
    <w:p w14:paraId="2975C2E2" w14:textId="77777777" w:rsidR="00087176" w:rsidRPr="005A31D8" w:rsidRDefault="00087176" w:rsidP="003021CE">
      <w:pPr>
        <w:pStyle w:val="ListParagraph"/>
        <w:numPr>
          <w:ilvl w:val="0"/>
          <w:numId w:val="37"/>
        </w:numPr>
        <w:spacing w:after="0" w:line="240" w:lineRule="auto"/>
        <w:contextualSpacing w:val="0"/>
        <w:jc w:val="both"/>
        <w:rPr>
          <w:rFonts w:ascii="Arial" w:hAnsi="Arial" w:cs="Arial"/>
          <w:color w:val="3C3C3B"/>
          <w:sz w:val="20"/>
          <w:szCs w:val="20"/>
        </w:rPr>
      </w:pPr>
      <w:r w:rsidRPr="005A31D8">
        <w:rPr>
          <w:rFonts w:ascii="Arial" w:hAnsi="Arial" w:cs="Arial"/>
          <w:color w:val="3C3C3B"/>
          <w:sz w:val="20"/>
          <w:szCs w:val="20"/>
        </w:rPr>
        <w:t xml:space="preserve">Created a new Research Strategy Board </w:t>
      </w:r>
    </w:p>
    <w:p w14:paraId="25C23384" w14:textId="77777777" w:rsidR="00087176" w:rsidRPr="005A31D8" w:rsidRDefault="00087176" w:rsidP="003021CE">
      <w:pPr>
        <w:pStyle w:val="ListParagraph"/>
        <w:numPr>
          <w:ilvl w:val="0"/>
          <w:numId w:val="37"/>
        </w:numPr>
        <w:spacing w:after="0" w:line="240" w:lineRule="auto"/>
        <w:contextualSpacing w:val="0"/>
        <w:jc w:val="both"/>
        <w:rPr>
          <w:rFonts w:ascii="Arial" w:hAnsi="Arial" w:cs="Arial"/>
          <w:color w:val="3C3C3B"/>
          <w:sz w:val="20"/>
          <w:szCs w:val="20"/>
        </w:rPr>
      </w:pPr>
      <w:r w:rsidRPr="005A31D8">
        <w:rPr>
          <w:rFonts w:ascii="Arial" w:hAnsi="Arial" w:cs="Arial"/>
          <w:color w:val="3C3C3B"/>
          <w:sz w:val="20"/>
          <w:szCs w:val="20"/>
        </w:rPr>
        <w:t>Launched the private phase of the fundraising appeal.</w:t>
      </w:r>
    </w:p>
    <w:p w14:paraId="263F1982" w14:textId="77777777" w:rsidR="00087176" w:rsidRPr="005A31D8" w:rsidRDefault="00087176" w:rsidP="003021CE">
      <w:pPr>
        <w:spacing w:after="0" w:line="240" w:lineRule="auto"/>
        <w:jc w:val="both"/>
        <w:rPr>
          <w:rFonts w:ascii="Arial" w:hAnsi="Arial" w:cs="Arial"/>
          <w:color w:val="3C3C3B"/>
          <w:sz w:val="20"/>
          <w:szCs w:val="20"/>
        </w:rPr>
      </w:pPr>
      <w:r w:rsidRPr="005A31D8">
        <w:rPr>
          <w:rFonts w:ascii="Arial" w:hAnsi="Arial" w:cs="Arial"/>
          <w:color w:val="3C3C3B"/>
          <w:sz w:val="20"/>
          <w:szCs w:val="20"/>
        </w:rPr>
        <w:t>In the coming year we will publish our top ten research priorities and research strategy, and establish the Research Awards Panel. And we will launch the public phase of the research appeal as part of our 50</w:t>
      </w:r>
      <w:r w:rsidRPr="005A31D8">
        <w:rPr>
          <w:rFonts w:ascii="Arial" w:hAnsi="Arial" w:cs="Arial"/>
          <w:color w:val="3C3C3B"/>
          <w:sz w:val="20"/>
          <w:szCs w:val="20"/>
          <w:vertAlign w:val="superscript"/>
        </w:rPr>
        <w:t>th</w:t>
      </w:r>
      <w:r w:rsidRPr="005A31D8">
        <w:rPr>
          <w:rFonts w:ascii="Arial" w:hAnsi="Arial" w:cs="Arial"/>
          <w:color w:val="3C3C3B"/>
          <w:sz w:val="20"/>
          <w:szCs w:val="20"/>
        </w:rPr>
        <w:t xml:space="preserve"> anniversary celebrations.</w:t>
      </w:r>
    </w:p>
    <w:p w14:paraId="5DC25FCD" w14:textId="77777777" w:rsidR="00087176" w:rsidRPr="005A31D8" w:rsidRDefault="00087176" w:rsidP="003021CE">
      <w:pPr>
        <w:spacing w:after="0" w:line="240" w:lineRule="auto"/>
        <w:jc w:val="both"/>
        <w:rPr>
          <w:rFonts w:ascii="Arial" w:hAnsi="Arial" w:cs="Arial"/>
          <w:color w:val="3C3C3B"/>
          <w:sz w:val="20"/>
          <w:szCs w:val="20"/>
        </w:rPr>
      </w:pPr>
    </w:p>
    <w:p w14:paraId="04E21192" w14:textId="77777777" w:rsidR="00087176" w:rsidRPr="005A31D8" w:rsidRDefault="00087176" w:rsidP="003021CE">
      <w:pPr>
        <w:spacing w:after="0" w:line="240" w:lineRule="auto"/>
        <w:jc w:val="both"/>
        <w:rPr>
          <w:rFonts w:ascii="Arial" w:hAnsi="Arial" w:cs="Arial"/>
          <w:b/>
          <w:bCs/>
          <w:color w:val="3C3C3B"/>
          <w:sz w:val="20"/>
          <w:szCs w:val="20"/>
        </w:rPr>
      </w:pPr>
      <w:r w:rsidRPr="005A31D8">
        <w:rPr>
          <w:rFonts w:ascii="Arial" w:hAnsi="Arial" w:cs="Arial"/>
          <w:b/>
          <w:bCs/>
          <w:color w:val="3C3C3B"/>
          <w:sz w:val="20"/>
          <w:szCs w:val="20"/>
        </w:rPr>
        <w:t>Prescriptions</w:t>
      </w:r>
    </w:p>
    <w:p w14:paraId="6FC8B633" w14:textId="77777777" w:rsidR="00087176" w:rsidRDefault="00087176" w:rsidP="003021CE">
      <w:pPr>
        <w:spacing w:after="0" w:line="240" w:lineRule="auto"/>
        <w:jc w:val="both"/>
        <w:rPr>
          <w:rFonts w:ascii="Arial" w:hAnsi="Arial" w:cs="Arial"/>
          <w:color w:val="3C3C3B"/>
          <w:sz w:val="20"/>
          <w:szCs w:val="20"/>
        </w:rPr>
      </w:pPr>
      <w:r w:rsidRPr="005A31D8">
        <w:rPr>
          <w:rFonts w:ascii="Arial" w:hAnsi="Arial" w:cs="Arial"/>
          <w:color w:val="3C3C3B"/>
          <w:sz w:val="20"/>
          <w:szCs w:val="20"/>
        </w:rPr>
        <w:t>The ongoing battle on continuing access to gluten free prescriptions is reaching an end point in England with the issuing of a national consultation on future policy.  The consultation received over 8,000 responses which is by a long way the biggest response the Department of Health have ever had to such a consultation according to officials. Thank you to all BSPGHAN members who have supported at a local and national level in terms of retaining access.  We expect the decision to be announced by the end of between Christmas and the end of January.  We are not optimistic about its outcome. In the event of complete removal of access in primary care we would encourage all BSPGHAN members to keep us in touch with any impact they see in their patients.</w:t>
      </w:r>
    </w:p>
    <w:p w14:paraId="02ABE160" w14:textId="77777777" w:rsidR="003021CE" w:rsidRPr="005A31D8" w:rsidRDefault="003021CE" w:rsidP="003021CE">
      <w:pPr>
        <w:spacing w:after="0" w:line="240" w:lineRule="auto"/>
        <w:jc w:val="both"/>
        <w:rPr>
          <w:rFonts w:ascii="Arial" w:hAnsi="Arial" w:cs="Arial"/>
          <w:color w:val="3C3C3B"/>
          <w:sz w:val="20"/>
          <w:szCs w:val="20"/>
        </w:rPr>
      </w:pPr>
    </w:p>
    <w:p w14:paraId="1A13B470" w14:textId="77777777" w:rsidR="00087176" w:rsidRDefault="00087176" w:rsidP="003021CE">
      <w:pPr>
        <w:shd w:val="clear" w:color="auto" w:fill="FFFFFF"/>
        <w:spacing w:after="0" w:line="240" w:lineRule="auto"/>
        <w:jc w:val="both"/>
        <w:rPr>
          <w:rFonts w:ascii="Arial" w:hAnsi="Arial" w:cs="Arial"/>
          <w:b/>
          <w:sz w:val="20"/>
          <w:szCs w:val="20"/>
        </w:rPr>
      </w:pPr>
      <w:r w:rsidRPr="003021CE">
        <w:rPr>
          <w:rFonts w:ascii="Arial" w:hAnsi="Arial" w:cs="Arial"/>
          <w:b/>
          <w:sz w:val="20"/>
          <w:szCs w:val="20"/>
        </w:rPr>
        <w:lastRenderedPageBreak/>
        <w:t>CORE – Guts UK</w:t>
      </w:r>
    </w:p>
    <w:p w14:paraId="16F1C471" w14:textId="77777777" w:rsidR="003021CE" w:rsidRPr="003021CE" w:rsidRDefault="003021CE" w:rsidP="003021CE">
      <w:pPr>
        <w:shd w:val="clear" w:color="auto" w:fill="FFFFFF"/>
        <w:spacing w:after="0" w:line="240" w:lineRule="auto"/>
        <w:jc w:val="both"/>
        <w:rPr>
          <w:rFonts w:ascii="Arial" w:hAnsi="Arial" w:cs="Arial"/>
          <w:b/>
          <w:sz w:val="20"/>
          <w:szCs w:val="20"/>
        </w:rPr>
      </w:pPr>
    </w:p>
    <w:p w14:paraId="1911AA9F" w14:textId="2B85130F" w:rsidR="00087176" w:rsidRDefault="00087176" w:rsidP="003021CE">
      <w:pPr>
        <w:spacing w:after="0" w:line="240" w:lineRule="auto"/>
        <w:jc w:val="both"/>
        <w:rPr>
          <w:rFonts w:ascii="Arial" w:hAnsi="Arial" w:cs="Arial"/>
          <w:sz w:val="20"/>
          <w:szCs w:val="20"/>
        </w:rPr>
      </w:pPr>
      <w:r w:rsidRPr="005A31D8">
        <w:rPr>
          <w:rFonts w:ascii="Arial" w:hAnsi="Arial" w:cs="Arial"/>
          <w:sz w:val="20"/>
          <w:szCs w:val="20"/>
        </w:rPr>
        <w:t>This year Core has expanded our staff team from 2 full time members to 5 and half. In April a new office was leased in The Media Centre in Huddersfield, a Yorkshire base for fundraising t</w:t>
      </w:r>
      <w:r w:rsidR="00262067">
        <w:rPr>
          <w:rFonts w:ascii="Arial" w:hAnsi="Arial" w:cs="Arial"/>
          <w:sz w:val="20"/>
          <w:szCs w:val="20"/>
        </w:rPr>
        <w:t xml:space="preserve">eam. In June Core welcomed its </w:t>
      </w:r>
      <w:r w:rsidRPr="005A31D8">
        <w:rPr>
          <w:rFonts w:ascii="Arial" w:hAnsi="Arial" w:cs="Arial"/>
          <w:sz w:val="20"/>
          <w:szCs w:val="20"/>
        </w:rPr>
        <w:t xml:space="preserve">first Head of Research, Fiona Veira-McTiernan. </w:t>
      </w:r>
    </w:p>
    <w:p w14:paraId="5409EF1B" w14:textId="77777777" w:rsidR="003021CE" w:rsidRPr="005A31D8" w:rsidRDefault="003021CE" w:rsidP="003021CE">
      <w:pPr>
        <w:spacing w:after="0" w:line="240" w:lineRule="auto"/>
        <w:jc w:val="both"/>
        <w:rPr>
          <w:rFonts w:ascii="Arial" w:hAnsi="Arial" w:cs="Arial"/>
          <w:sz w:val="20"/>
          <w:szCs w:val="20"/>
        </w:rPr>
      </w:pPr>
    </w:p>
    <w:p w14:paraId="55CB4680" w14:textId="77777777" w:rsidR="00087176" w:rsidRDefault="00087176" w:rsidP="003021CE">
      <w:pPr>
        <w:spacing w:after="0" w:line="240" w:lineRule="auto"/>
        <w:jc w:val="both"/>
        <w:rPr>
          <w:rFonts w:ascii="Arial" w:hAnsi="Arial" w:cs="Arial"/>
          <w:sz w:val="20"/>
          <w:szCs w:val="20"/>
        </w:rPr>
      </w:pPr>
      <w:r w:rsidRPr="005A31D8">
        <w:rPr>
          <w:rFonts w:ascii="Arial" w:hAnsi="Arial" w:cs="Arial"/>
          <w:sz w:val="20"/>
          <w:szCs w:val="20"/>
        </w:rPr>
        <w:t>Core’s Board of Trustee has started a strategic review of the charity’s vision and objectives. The Board commissioned market research in the early part of the year to gather evidence of what people affected by digestive conditions need from and think about the charity. Uniquely placed within the BSG, we are the only charity in the UK leading the fight against all conditions of the gut, liver and pancreas. We are committed to upholding the original mission of funding vital research, providing expert information and promoting awareness around digestive health.</w:t>
      </w:r>
    </w:p>
    <w:p w14:paraId="1C26B74D" w14:textId="77777777" w:rsidR="003021CE" w:rsidRPr="005A31D8" w:rsidRDefault="003021CE" w:rsidP="003021CE">
      <w:pPr>
        <w:spacing w:after="0" w:line="240" w:lineRule="auto"/>
        <w:jc w:val="both"/>
        <w:rPr>
          <w:rFonts w:ascii="Arial" w:hAnsi="Arial" w:cs="Arial"/>
          <w:sz w:val="20"/>
          <w:szCs w:val="20"/>
        </w:rPr>
      </w:pPr>
    </w:p>
    <w:p w14:paraId="63FBFDCB" w14:textId="77777777" w:rsidR="00087176" w:rsidRDefault="00087176" w:rsidP="003021CE">
      <w:pPr>
        <w:spacing w:after="0" w:line="240" w:lineRule="auto"/>
        <w:jc w:val="both"/>
        <w:rPr>
          <w:rFonts w:ascii="Arial" w:hAnsi="Arial" w:cs="Arial"/>
          <w:sz w:val="20"/>
          <w:szCs w:val="20"/>
        </w:rPr>
      </w:pPr>
      <w:r w:rsidRPr="005A31D8">
        <w:rPr>
          <w:rFonts w:ascii="Arial" w:hAnsi="Arial" w:cs="Arial"/>
          <w:sz w:val="20"/>
          <w:szCs w:val="20"/>
        </w:rPr>
        <w:t xml:space="preserve">Rebrand: The Digestive Disorders Foundation was established in 1971 with a first donation of £500 from the British Society of Gastroenterology (BSG). Since 2004, the foundation has been known as Core but this year we have changed our name to Guts UK, with a formal launch planned for early 2018. The market research carried out earlier in 2017 identified </w:t>
      </w:r>
      <w:r w:rsidRPr="005A31D8">
        <w:rPr>
          <w:rFonts w:ascii="Arial" w:hAnsi="Arial" w:cs="Arial"/>
          <w:bCs/>
          <w:sz w:val="20"/>
          <w:szCs w:val="20"/>
        </w:rPr>
        <w:t>honest, brave and bold</w:t>
      </w:r>
      <w:r w:rsidRPr="005A31D8">
        <w:rPr>
          <w:rFonts w:ascii="Arial" w:hAnsi="Arial" w:cs="Arial"/>
          <w:sz w:val="20"/>
          <w:szCs w:val="20"/>
        </w:rPr>
        <w:t xml:space="preserve"> as terms that describe the stakeholders, patients and carers who responded; these values will inform Guts UK vision and strategy going forward. A new, memorable name, increased visibility and improved outreach means Guts UK can champion this cause and grow levels of support for research into the digestive conditions that affect so many.</w:t>
      </w:r>
    </w:p>
    <w:p w14:paraId="1452CC4F" w14:textId="77777777" w:rsidR="003021CE" w:rsidRPr="005A31D8" w:rsidRDefault="003021CE" w:rsidP="003021CE">
      <w:pPr>
        <w:spacing w:after="0" w:line="240" w:lineRule="auto"/>
        <w:jc w:val="both"/>
        <w:rPr>
          <w:rFonts w:ascii="Arial" w:hAnsi="Arial" w:cs="Arial"/>
          <w:sz w:val="20"/>
          <w:szCs w:val="20"/>
        </w:rPr>
      </w:pPr>
    </w:p>
    <w:p w14:paraId="55445266" w14:textId="77777777" w:rsidR="00087176" w:rsidRPr="005A31D8" w:rsidRDefault="00087176" w:rsidP="003021CE">
      <w:pPr>
        <w:spacing w:after="0" w:line="240" w:lineRule="auto"/>
        <w:jc w:val="both"/>
        <w:rPr>
          <w:rFonts w:ascii="Arial" w:hAnsi="Arial" w:cs="Arial"/>
          <w:sz w:val="20"/>
          <w:szCs w:val="20"/>
        </w:rPr>
      </w:pPr>
    </w:p>
    <w:p w14:paraId="391A0459" w14:textId="77777777" w:rsidR="00087176" w:rsidRPr="003021CE" w:rsidRDefault="00087176" w:rsidP="003021CE">
      <w:pPr>
        <w:spacing w:after="0" w:line="240" w:lineRule="auto"/>
        <w:jc w:val="both"/>
        <w:rPr>
          <w:rFonts w:ascii="Arial" w:hAnsi="Arial" w:cs="Arial"/>
          <w:sz w:val="20"/>
          <w:szCs w:val="20"/>
        </w:rPr>
      </w:pPr>
      <w:r w:rsidRPr="003021CE">
        <w:rPr>
          <w:rFonts w:ascii="Arial" w:hAnsi="Arial" w:cs="Arial"/>
          <w:sz w:val="20"/>
          <w:szCs w:val="20"/>
        </w:rPr>
        <w:t xml:space="preserve">Grants: In 2017 we have awarded the Core-Derek Butler Fellowship for research on upper GI conditions to Dr Conor McCann (UCL); a Development Grant to Prof Laurence Lovat (UCL) to research the use of epigenetics to stratify risk of oesophageal cancer using saliva samples; two co-funded Development Grants with BSPHAN, for Prof Chris Probert (University of Liverpool) and Prof Sarah Ennis (University Hospital Southampton), both on IBD; a Trainee Research Network Grant to Dr Richard Ingram, at Nottingham University Hospital and two individual Trainee Research Grants to Dr Reenam Khan (University of Birmingham) and Dr Ashwin Dhanda (Plymouth University Peninsula), all co-funded with the BSG. Core and Dr Falk Pharma also awarded a set of </w:t>
      </w:r>
      <w:hyperlink r:id="rId13" w:history="1">
        <w:r w:rsidRPr="003021CE">
          <w:rPr>
            <w:rStyle w:val="Hyperlink"/>
            <w:rFonts w:ascii="Arial" w:hAnsi="Arial" w:cs="Arial"/>
            <w:sz w:val="20"/>
            <w:szCs w:val="20"/>
          </w:rPr>
          <w:t>prizes and grants</w:t>
        </w:r>
      </w:hyperlink>
      <w:r w:rsidRPr="003021CE">
        <w:rPr>
          <w:rFonts w:ascii="Arial" w:hAnsi="Arial" w:cs="Arial"/>
          <w:sz w:val="20"/>
          <w:szCs w:val="20"/>
        </w:rPr>
        <w:t xml:space="preserve"> to young doctors, trainees and other health professionals working in gastroenterology to recognise their work and research projects.</w:t>
      </w:r>
    </w:p>
    <w:p w14:paraId="36259663" w14:textId="77777777" w:rsidR="00087176" w:rsidRPr="003021CE" w:rsidRDefault="00087176" w:rsidP="003021CE">
      <w:pPr>
        <w:spacing w:after="0" w:line="240" w:lineRule="auto"/>
        <w:jc w:val="both"/>
        <w:rPr>
          <w:rFonts w:ascii="Arial" w:hAnsi="Arial" w:cs="Arial"/>
          <w:b/>
          <w:sz w:val="20"/>
          <w:szCs w:val="20"/>
        </w:rPr>
      </w:pPr>
    </w:p>
    <w:p w14:paraId="5B071573" w14:textId="77777777" w:rsidR="00087176" w:rsidRPr="003021CE" w:rsidRDefault="00087176" w:rsidP="003021CE">
      <w:pPr>
        <w:spacing w:after="0" w:line="240" w:lineRule="auto"/>
        <w:jc w:val="both"/>
        <w:rPr>
          <w:rFonts w:ascii="Arial" w:hAnsi="Arial" w:cs="Arial"/>
          <w:sz w:val="20"/>
          <w:szCs w:val="20"/>
        </w:rPr>
      </w:pPr>
      <w:r w:rsidRPr="003021CE">
        <w:rPr>
          <w:rFonts w:ascii="Arial" w:hAnsi="Arial" w:cs="Arial"/>
          <w:sz w:val="20"/>
          <w:szCs w:val="20"/>
        </w:rPr>
        <w:t>Policy and advocacy</w:t>
      </w:r>
      <w:r w:rsidRPr="003021CE">
        <w:rPr>
          <w:rFonts w:ascii="Arial" w:hAnsi="Arial" w:cs="Arial"/>
          <w:b/>
          <w:sz w:val="20"/>
          <w:szCs w:val="20"/>
        </w:rPr>
        <w:t>:</w:t>
      </w:r>
      <w:r w:rsidRPr="003021CE">
        <w:rPr>
          <w:rFonts w:ascii="Arial" w:hAnsi="Arial" w:cs="Arial"/>
          <w:sz w:val="20"/>
          <w:szCs w:val="20"/>
        </w:rPr>
        <w:t xml:space="preserve"> Core is one of five founding member charities of the Less Survivable Cancers Taskforce </w:t>
      </w:r>
      <w:hyperlink r:id="rId14" w:history="1">
        <w:r w:rsidRPr="003021CE">
          <w:rPr>
            <w:rStyle w:val="Hyperlink"/>
            <w:rFonts w:ascii="Arial" w:hAnsi="Arial" w:cs="Arial"/>
            <w:sz w:val="20"/>
            <w:szCs w:val="20"/>
          </w:rPr>
          <w:t>www.lesssurvivablecancers.org.uk</w:t>
        </w:r>
      </w:hyperlink>
      <w:r w:rsidRPr="003021CE">
        <w:rPr>
          <w:rFonts w:ascii="Arial" w:hAnsi="Arial" w:cs="Arial"/>
          <w:sz w:val="20"/>
          <w:szCs w:val="20"/>
        </w:rPr>
        <w:t xml:space="preserve"> . Along with Pancreatic Cancer UK, The British Liver Trust, Action Against Heartburn, and The Brain Tumour Charity the taskforce has come together to improve survival rates for the deadliest cancers of the lungs,  pancreas, liver, brain, oesophagus and stomach. The Taskforce was launched in Scotland and Westminster and secured a follow-up meeting with the Minister for Health Steve Brine on December 13</w:t>
      </w:r>
      <w:r w:rsidRPr="003021CE">
        <w:rPr>
          <w:rFonts w:ascii="Arial" w:hAnsi="Arial" w:cs="Arial"/>
          <w:sz w:val="20"/>
          <w:szCs w:val="20"/>
          <w:vertAlign w:val="superscript"/>
        </w:rPr>
        <w:t>th</w:t>
      </w:r>
      <w:r w:rsidRPr="003021CE">
        <w:rPr>
          <w:rFonts w:ascii="Arial" w:hAnsi="Arial" w:cs="Arial"/>
          <w:sz w:val="20"/>
          <w:szCs w:val="20"/>
        </w:rPr>
        <w:t>. This group of charities aims to raise awareness by working together  to challenge decades of neglect and underfunding and level up the less survivable cancers with those where a great deal of progress has been made.</w:t>
      </w:r>
    </w:p>
    <w:p w14:paraId="39CED38A" w14:textId="77777777" w:rsidR="00087176" w:rsidRPr="005A31D8" w:rsidRDefault="00087176" w:rsidP="003021CE">
      <w:pPr>
        <w:spacing w:after="0" w:line="240" w:lineRule="auto"/>
        <w:jc w:val="both"/>
        <w:rPr>
          <w:rFonts w:ascii="Arial" w:hAnsi="Arial" w:cs="Arial"/>
          <w:sz w:val="20"/>
          <w:szCs w:val="20"/>
        </w:rPr>
      </w:pPr>
    </w:p>
    <w:p w14:paraId="4E962B26" w14:textId="77777777" w:rsidR="00087176" w:rsidRPr="005A31D8" w:rsidRDefault="00087176" w:rsidP="003021CE">
      <w:pPr>
        <w:spacing w:after="0" w:line="240" w:lineRule="auto"/>
        <w:jc w:val="both"/>
        <w:rPr>
          <w:rFonts w:ascii="Arial" w:hAnsi="Arial" w:cs="Arial"/>
          <w:sz w:val="20"/>
          <w:szCs w:val="20"/>
        </w:rPr>
      </w:pPr>
      <w:r w:rsidRPr="005A31D8">
        <w:rPr>
          <w:rFonts w:ascii="Arial" w:hAnsi="Arial" w:cs="Arial"/>
          <w:sz w:val="20"/>
          <w:szCs w:val="20"/>
        </w:rPr>
        <w:t>Patient involvement</w:t>
      </w:r>
      <w:r w:rsidRPr="005A31D8">
        <w:rPr>
          <w:rFonts w:ascii="Arial" w:hAnsi="Arial" w:cs="Arial"/>
          <w:b/>
          <w:sz w:val="20"/>
          <w:szCs w:val="20"/>
        </w:rPr>
        <w:t>:</w:t>
      </w:r>
      <w:r w:rsidRPr="005A31D8">
        <w:rPr>
          <w:rFonts w:ascii="Arial" w:hAnsi="Arial" w:cs="Arial"/>
          <w:sz w:val="20"/>
          <w:szCs w:val="20"/>
        </w:rPr>
        <w:t xml:space="preserve"> Core also took part in another key joint charity working initiative this year. It attended a workshop on bladder and bowel continence that brought together patients, carers and researchers to encourage more research into this hugely important area. The charities involved included Parkinson’s UK, Alzheimer’s Society, Age UK, Marie Curie, The Urology Foundation, Devices for Dignity and Core, as well as the BSG, NIHR and the James Lind Alliance. All organisations were interested in the reality of living with multiple conditions and the role incontinence plays in these conditions and quality of life. Following on from a James Lind Alliance priority report on incontinence in 2008, the workshop wanted to highlight the need for more research in the area. A new report that acknowledges this need is due out in January 2018.</w:t>
      </w:r>
    </w:p>
    <w:p w14:paraId="72023EB9" w14:textId="77777777" w:rsidR="00087176" w:rsidRDefault="00087176" w:rsidP="005A31D8">
      <w:pPr>
        <w:jc w:val="both"/>
        <w:rPr>
          <w:rFonts w:ascii="Arial" w:hAnsi="Arial" w:cs="Arial"/>
          <w:sz w:val="20"/>
          <w:szCs w:val="20"/>
        </w:rPr>
      </w:pPr>
    </w:p>
    <w:p w14:paraId="7AA1CC4D" w14:textId="77777777" w:rsidR="003021CE" w:rsidRDefault="003021CE" w:rsidP="005A31D8">
      <w:pPr>
        <w:jc w:val="both"/>
        <w:rPr>
          <w:rFonts w:ascii="Arial" w:hAnsi="Arial" w:cs="Arial"/>
          <w:sz w:val="20"/>
          <w:szCs w:val="20"/>
        </w:rPr>
      </w:pPr>
    </w:p>
    <w:p w14:paraId="2C27ABA5" w14:textId="77777777" w:rsidR="003021CE" w:rsidRPr="005A31D8" w:rsidRDefault="003021CE" w:rsidP="005A31D8">
      <w:pPr>
        <w:jc w:val="both"/>
        <w:rPr>
          <w:rFonts w:ascii="Arial" w:hAnsi="Arial" w:cs="Arial"/>
          <w:sz w:val="20"/>
          <w:szCs w:val="20"/>
        </w:rPr>
      </w:pPr>
    </w:p>
    <w:p w14:paraId="6ED5B41F" w14:textId="08F0B495" w:rsidR="00087176" w:rsidRPr="005A31D8" w:rsidRDefault="00087176" w:rsidP="005A31D8">
      <w:pPr>
        <w:jc w:val="both"/>
        <w:rPr>
          <w:rFonts w:ascii="Arial" w:hAnsi="Arial" w:cs="Arial"/>
          <w:sz w:val="20"/>
          <w:szCs w:val="20"/>
        </w:rPr>
      </w:pPr>
      <w:r w:rsidRPr="005A31D8">
        <w:rPr>
          <w:rFonts w:ascii="Arial" w:hAnsi="Arial" w:cs="Arial"/>
          <w:b/>
          <w:bCs/>
          <w:sz w:val="20"/>
          <w:szCs w:val="20"/>
        </w:rPr>
        <w:lastRenderedPageBreak/>
        <w:t>Crohn’s and Colitis UK update:</w:t>
      </w:r>
    </w:p>
    <w:p w14:paraId="176BEF2B" w14:textId="1A6812C3" w:rsidR="00087176" w:rsidRPr="005A31D8" w:rsidRDefault="00087176" w:rsidP="005A31D8">
      <w:pPr>
        <w:jc w:val="both"/>
        <w:rPr>
          <w:rFonts w:ascii="Arial" w:hAnsi="Arial" w:cs="Arial"/>
          <w:sz w:val="20"/>
          <w:szCs w:val="20"/>
        </w:rPr>
      </w:pPr>
      <w:r w:rsidRPr="005A31D8">
        <w:rPr>
          <w:rFonts w:ascii="Arial" w:hAnsi="Arial" w:cs="Arial"/>
          <w:sz w:val="20"/>
          <w:szCs w:val="20"/>
        </w:rPr>
        <w:t xml:space="preserve">The </w:t>
      </w:r>
      <w:r w:rsidR="00262067">
        <w:rPr>
          <w:rFonts w:ascii="Arial" w:hAnsi="Arial" w:cs="Arial"/>
          <w:sz w:val="20"/>
          <w:szCs w:val="20"/>
        </w:rPr>
        <w:t>charity</w:t>
      </w:r>
      <w:r w:rsidRPr="005A31D8">
        <w:rPr>
          <w:rFonts w:ascii="Arial" w:hAnsi="Arial" w:cs="Arial"/>
          <w:sz w:val="20"/>
          <w:szCs w:val="20"/>
        </w:rPr>
        <w:t xml:space="preserve"> published a new 5 year strategy, which can be viewed </w:t>
      </w:r>
      <w:hyperlink r:id="rId15" w:history="1">
        <w:r w:rsidRPr="005A31D8">
          <w:rPr>
            <w:rStyle w:val="Hyperlink"/>
            <w:rFonts w:ascii="Arial" w:hAnsi="Arial" w:cs="Arial"/>
            <w:sz w:val="20"/>
            <w:szCs w:val="20"/>
          </w:rPr>
          <w:t>here</w:t>
        </w:r>
      </w:hyperlink>
      <w:r w:rsidRPr="005A31D8">
        <w:rPr>
          <w:rFonts w:ascii="Arial" w:hAnsi="Arial" w:cs="Arial"/>
          <w:sz w:val="20"/>
          <w:szCs w:val="20"/>
        </w:rPr>
        <w:t>.</w:t>
      </w:r>
    </w:p>
    <w:p w14:paraId="2CE2A6B0" w14:textId="77777777" w:rsidR="00087176" w:rsidRPr="005A31D8" w:rsidRDefault="00087176" w:rsidP="005A31D8">
      <w:pPr>
        <w:jc w:val="both"/>
        <w:rPr>
          <w:rFonts w:ascii="Arial" w:hAnsi="Arial" w:cs="Arial"/>
          <w:sz w:val="20"/>
          <w:szCs w:val="20"/>
        </w:rPr>
      </w:pPr>
      <w:r w:rsidRPr="005A31D8">
        <w:rPr>
          <w:rFonts w:ascii="Arial" w:hAnsi="Arial" w:cs="Arial"/>
          <w:sz w:val="20"/>
          <w:szCs w:val="20"/>
        </w:rPr>
        <w:t>Some of our achievements this year include:</w:t>
      </w:r>
    </w:p>
    <w:p w14:paraId="0E216BC2" w14:textId="77777777" w:rsidR="00087176" w:rsidRPr="005A31D8" w:rsidRDefault="00374042" w:rsidP="005A31D8">
      <w:pPr>
        <w:pStyle w:val="ListParagraph"/>
        <w:numPr>
          <w:ilvl w:val="0"/>
          <w:numId w:val="38"/>
        </w:numPr>
        <w:spacing w:after="0" w:line="240" w:lineRule="auto"/>
        <w:contextualSpacing w:val="0"/>
        <w:jc w:val="both"/>
        <w:rPr>
          <w:rFonts w:ascii="Arial" w:hAnsi="Arial" w:cs="Arial"/>
          <w:sz w:val="20"/>
          <w:szCs w:val="20"/>
        </w:rPr>
      </w:pPr>
      <w:hyperlink r:id="rId16" w:history="1">
        <w:r w:rsidR="00087176" w:rsidRPr="005A31D8">
          <w:rPr>
            <w:rStyle w:val="Hyperlink"/>
            <w:rFonts w:ascii="Arial" w:hAnsi="Arial" w:cs="Arial"/>
            <w:sz w:val="20"/>
            <w:szCs w:val="20"/>
          </w:rPr>
          <w:t>Launching IBD UK</w:t>
        </w:r>
      </w:hyperlink>
      <w:r w:rsidR="00087176" w:rsidRPr="005A31D8">
        <w:rPr>
          <w:rFonts w:ascii="Arial" w:hAnsi="Arial" w:cs="Arial"/>
          <w:sz w:val="20"/>
          <w:szCs w:val="20"/>
        </w:rPr>
        <w:t xml:space="preserve"> an exciting new alliance of 17 professional and patient organisations responsible for driving up the standards of care and treatment of people with </w:t>
      </w:r>
      <w:hyperlink r:id="rId17" w:history="1">
        <w:r w:rsidR="00087176" w:rsidRPr="005A31D8">
          <w:rPr>
            <w:rStyle w:val="Hyperlink"/>
            <w:rFonts w:ascii="Arial" w:hAnsi="Arial" w:cs="Arial"/>
            <w:sz w:val="20"/>
            <w:szCs w:val="20"/>
          </w:rPr>
          <w:t>Inflammatory Bowel Disease</w:t>
        </w:r>
      </w:hyperlink>
      <w:r w:rsidR="00087176" w:rsidRPr="005A31D8">
        <w:rPr>
          <w:rFonts w:ascii="Arial" w:hAnsi="Arial" w:cs="Arial"/>
          <w:sz w:val="20"/>
          <w:szCs w:val="20"/>
        </w:rPr>
        <w:t xml:space="preserve"> (IBD).</w:t>
      </w:r>
    </w:p>
    <w:p w14:paraId="332F9F55" w14:textId="77777777" w:rsidR="00087176" w:rsidRPr="005A31D8" w:rsidRDefault="00374042" w:rsidP="005A31D8">
      <w:pPr>
        <w:pStyle w:val="ListParagraph"/>
        <w:numPr>
          <w:ilvl w:val="0"/>
          <w:numId w:val="38"/>
        </w:numPr>
        <w:spacing w:after="0" w:line="240" w:lineRule="auto"/>
        <w:contextualSpacing w:val="0"/>
        <w:jc w:val="both"/>
        <w:rPr>
          <w:rFonts w:ascii="Arial" w:hAnsi="Arial" w:cs="Arial"/>
          <w:sz w:val="20"/>
          <w:szCs w:val="20"/>
        </w:rPr>
      </w:pPr>
      <w:hyperlink r:id="rId18" w:history="1">
        <w:r w:rsidR="00087176" w:rsidRPr="005A31D8">
          <w:rPr>
            <w:rStyle w:val="Hyperlink"/>
            <w:rFonts w:ascii="Arial" w:hAnsi="Arial" w:cs="Arial"/>
            <w:sz w:val="20"/>
            <w:szCs w:val="20"/>
          </w:rPr>
          <w:t>Research Impact Report</w:t>
        </w:r>
      </w:hyperlink>
      <w:r w:rsidR="00087176" w:rsidRPr="005A31D8">
        <w:rPr>
          <w:rFonts w:ascii="Arial" w:hAnsi="Arial" w:cs="Arial"/>
          <w:sz w:val="20"/>
          <w:szCs w:val="20"/>
        </w:rPr>
        <w:t xml:space="preserve"> published highlighting what we have made possible.</w:t>
      </w:r>
    </w:p>
    <w:p w14:paraId="45006003" w14:textId="77777777" w:rsidR="00087176" w:rsidRPr="005A31D8" w:rsidRDefault="00087176" w:rsidP="005A31D8">
      <w:pPr>
        <w:pStyle w:val="ListParagraph"/>
        <w:numPr>
          <w:ilvl w:val="0"/>
          <w:numId w:val="38"/>
        </w:numPr>
        <w:spacing w:after="0" w:line="240" w:lineRule="auto"/>
        <w:contextualSpacing w:val="0"/>
        <w:jc w:val="both"/>
        <w:rPr>
          <w:rFonts w:ascii="Arial" w:hAnsi="Arial" w:cs="Arial"/>
          <w:sz w:val="20"/>
          <w:szCs w:val="20"/>
        </w:rPr>
      </w:pPr>
      <w:r w:rsidRPr="005A31D8">
        <w:rPr>
          <w:rFonts w:ascii="Arial" w:hAnsi="Arial" w:cs="Arial"/>
          <w:sz w:val="20"/>
          <w:szCs w:val="20"/>
        </w:rPr>
        <w:t xml:space="preserve">Working with the </w:t>
      </w:r>
      <w:hyperlink r:id="rId19" w:history="1">
        <w:r w:rsidRPr="005A31D8">
          <w:rPr>
            <w:rStyle w:val="Hyperlink"/>
            <w:rFonts w:ascii="Arial" w:hAnsi="Arial" w:cs="Arial"/>
            <w:sz w:val="20"/>
            <w:szCs w:val="20"/>
          </w:rPr>
          <w:t>Royal College of General Practitioners</w:t>
        </w:r>
      </w:hyperlink>
      <w:r w:rsidRPr="005A31D8">
        <w:rPr>
          <w:rFonts w:ascii="Arial" w:hAnsi="Arial" w:cs="Arial"/>
          <w:sz w:val="20"/>
          <w:szCs w:val="20"/>
        </w:rPr>
        <w:t xml:space="preserve"> to improve the management and diagnosis of Crohn’s and Colitis.</w:t>
      </w:r>
    </w:p>
    <w:p w14:paraId="3A702EA7" w14:textId="77777777" w:rsidR="00087176" w:rsidRPr="005A31D8" w:rsidRDefault="00087176" w:rsidP="005A31D8">
      <w:pPr>
        <w:pStyle w:val="ListParagraph"/>
        <w:numPr>
          <w:ilvl w:val="0"/>
          <w:numId w:val="38"/>
        </w:numPr>
        <w:spacing w:after="0" w:line="240" w:lineRule="auto"/>
        <w:contextualSpacing w:val="0"/>
        <w:jc w:val="both"/>
        <w:rPr>
          <w:rFonts w:ascii="Arial" w:hAnsi="Arial" w:cs="Arial"/>
          <w:sz w:val="20"/>
          <w:szCs w:val="20"/>
        </w:rPr>
      </w:pPr>
      <w:r w:rsidRPr="005A31D8">
        <w:rPr>
          <w:rFonts w:ascii="Arial" w:hAnsi="Arial" w:cs="Arial"/>
          <w:sz w:val="20"/>
          <w:szCs w:val="20"/>
        </w:rPr>
        <w:t xml:space="preserve">Launching the first </w:t>
      </w:r>
      <w:hyperlink r:id="rId20" w:history="1">
        <w:r w:rsidRPr="005A31D8">
          <w:rPr>
            <w:rStyle w:val="Hyperlink"/>
            <w:rFonts w:ascii="Arial" w:hAnsi="Arial" w:cs="Arial"/>
            <w:sz w:val="20"/>
            <w:szCs w:val="20"/>
          </w:rPr>
          <w:t>All-Party Parliamentary Group</w:t>
        </w:r>
      </w:hyperlink>
      <w:r w:rsidRPr="005A31D8">
        <w:rPr>
          <w:rFonts w:ascii="Arial" w:hAnsi="Arial" w:cs="Arial"/>
          <w:sz w:val="20"/>
          <w:szCs w:val="20"/>
        </w:rPr>
        <w:t xml:space="preserve"> on Crohn’s and Colitis and </w:t>
      </w:r>
      <w:hyperlink r:id="rId21" w:history="1">
        <w:r w:rsidRPr="005A31D8">
          <w:rPr>
            <w:rStyle w:val="Hyperlink"/>
            <w:rFonts w:ascii="Arial" w:hAnsi="Arial" w:cs="Arial"/>
            <w:sz w:val="20"/>
            <w:szCs w:val="20"/>
          </w:rPr>
          <w:t>Cross Party group</w:t>
        </w:r>
      </w:hyperlink>
      <w:r w:rsidRPr="005A31D8">
        <w:rPr>
          <w:rFonts w:ascii="Arial" w:hAnsi="Arial" w:cs="Arial"/>
          <w:sz w:val="20"/>
          <w:szCs w:val="20"/>
        </w:rPr>
        <w:t xml:space="preserve"> in Scotland.</w:t>
      </w:r>
    </w:p>
    <w:p w14:paraId="7CBA9528" w14:textId="77777777" w:rsidR="00087176" w:rsidRPr="005A31D8" w:rsidRDefault="00087176" w:rsidP="005A31D8">
      <w:pPr>
        <w:pStyle w:val="ListParagraph"/>
        <w:numPr>
          <w:ilvl w:val="0"/>
          <w:numId w:val="38"/>
        </w:numPr>
        <w:spacing w:after="0" w:line="240" w:lineRule="auto"/>
        <w:contextualSpacing w:val="0"/>
        <w:jc w:val="both"/>
        <w:rPr>
          <w:rFonts w:ascii="Arial" w:hAnsi="Arial" w:cs="Arial"/>
          <w:sz w:val="20"/>
          <w:szCs w:val="20"/>
        </w:rPr>
      </w:pPr>
      <w:r w:rsidRPr="005A31D8">
        <w:rPr>
          <w:rFonts w:ascii="Arial" w:hAnsi="Arial" w:cs="Arial"/>
          <w:sz w:val="20"/>
          <w:szCs w:val="20"/>
        </w:rPr>
        <w:t xml:space="preserve">Delivering a number of successes as part of our </w:t>
      </w:r>
      <w:hyperlink r:id="rId22" w:history="1">
        <w:r w:rsidRPr="005A31D8">
          <w:rPr>
            <w:rStyle w:val="Hyperlink"/>
            <w:rFonts w:ascii="Arial" w:hAnsi="Arial" w:cs="Arial"/>
            <w:sz w:val="20"/>
            <w:szCs w:val="20"/>
          </w:rPr>
          <w:t>accessible toilets campaign</w:t>
        </w:r>
      </w:hyperlink>
      <w:r w:rsidRPr="005A31D8">
        <w:rPr>
          <w:rFonts w:ascii="Arial" w:hAnsi="Arial" w:cs="Arial"/>
          <w:sz w:val="20"/>
          <w:szCs w:val="20"/>
        </w:rPr>
        <w:t>. The CEO’s of the UKs four biggest supermarkets received over 19,000 emails, leading to new toilet signs in over 2000 stores and counting. 5 major national supermarkets now using ‘Not Every Disability is Visible’ signage.</w:t>
      </w:r>
    </w:p>
    <w:p w14:paraId="1CF90D3B" w14:textId="77777777" w:rsidR="00087176" w:rsidRPr="005A31D8" w:rsidRDefault="00087176" w:rsidP="005A31D8">
      <w:pPr>
        <w:pStyle w:val="ListParagraph"/>
        <w:numPr>
          <w:ilvl w:val="0"/>
          <w:numId w:val="38"/>
        </w:numPr>
        <w:spacing w:after="0" w:line="240" w:lineRule="auto"/>
        <w:contextualSpacing w:val="0"/>
        <w:jc w:val="both"/>
        <w:rPr>
          <w:rFonts w:ascii="Arial" w:hAnsi="Arial" w:cs="Arial"/>
          <w:sz w:val="20"/>
          <w:szCs w:val="20"/>
        </w:rPr>
      </w:pPr>
      <w:r w:rsidRPr="005A31D8">
        <w:rPr>
          <w:rFonts w:ascii="Arial" w:hAnsi="Arial" w:cs="Arial"/>
          <w:sz w:val="20"/>
          <w:szCs w:val="20"/>
        </w:rPr>
        <w:t>12,000 completions of the annual IBD survey.</w:t>
      </w:r>
    </w:p>
    <w:p w14:paraId="197D40EA" w14:textId="77777777" w:rsidR="00087176" w:rsidRPr="005A31D8" w:rsidRDefault="00087176" w:rsidP="005A31D8">
      <w:pPr>
        <w:pStyle w:val="ListParagraph"/>
        <w:numPr>
          <w:ilvl w:val="0"/>
          <w:numId w:val="38"/>
        </w:numPr>
        <w:spacing w:after="0" w:line="240" w:lineRule="auto"/>
        <w:contextualSpacing w:val="0"/>
        <w:jc w:val="both"/>
        <w:rPr>
          <w:rFonts w:ascii="Arial" w:hAnsi="Arial" w:cs="Arial"/>
          <w:sz w:val="20"/>
          <w:szCs w:val="20"/>
        </w:rPr>
      </w:pPr>
      <w:r w:rsidRPr="005A31D8">
        <w:rPr>
          <w:rFonts w:ascii="Arial" w:hAnsi="Arial" w:cs="Arial"/>
          <w:sz w:val="20"/>
          <w:szCs w:val="20"/>
        </w:rPr>
        <w:t xml:space="preserve">We were successful in increasing the number of </w:t>
      </w:r>
      <w:hyperlink r:id="rId23" w:history="1">
        <w:r w:rsidRPr="005A31D8">
          <w:rPr>
            <w:rStyle w:val="Hyperlink"/>
            <w:rFonts w:ascii="Arial" w:hAnsi="Arial" w:cs="Arial"/>
            <w:sz w:val="20"/>
            <w:szCs w:val="20"/>
          </w:rPr>
          <w:t>IBD nurses</w:t>
        </w:r>
      </w:hyperlink>
      <w:r w:rsidRPr="005A31D8">
        <w:rPr>
          <w:rFonts w:ascii="Arial" w:hAnsi="Arial" w:cs="Arial"/>
          <w:sz w:val="20"/>
          <w:szCs w:val="20"/>
        </w:rPr>
        <w:t xml:space="preserve"> by 50% in the last 3 years.</w:t>
      </w:r>
    </w:p>
    <w:p w14:paraId="7530187D" w14:textId="77777777" w:rsidR="00087176" w:rsidRPr="005A31D8" w:rsidRDefault="00087176" w:rsidP="005A31D8">
      <w:pPr>
        <w:pStyle w:val="ListParagraph"/>
        <w:numPr>
          <w:ilvl w:val="0"/>
          <w:numId w:val="38"/>
        </w:numPr>
        <w:spacing w:after="0" w:line="240" w:lineRule="auto"/>
        <w:contextualSpacing w:val="0"/>
        <w:jc w:val="both"/>
        <w:rPr>
          <w:rFonts w:ascii="Arial" w:hAnsi="Arial" w:cs="Arial"/>
          <w:sz w:val="20"/>
          <w:szCs w:val="20"/>
        </w:rPr>
      </w:pPr>
      <w:r w:rsidRPr="005A31D8">
        <w:rPr>
          <w:rFonts w:ascii="Arial" w:hAnsi="Arial" w:cs="Arial"/>
          <w:sz w:val="20"/>
          <w:szCs w:val="20"/>
        </w:rPr>
        <w:t>Supported over 500 people through 4 Family Days and increasing young peoples’ confidence through a pilot residential weekend.</w:t>
      </w:r>
    </w:p>
    <w:p w14:paraId="51285830" w14:textId="77777777" w:rsidR="00087176" w:rsidRPr="005A31D8" w:rsidRDefault="00087176" w:rsidP="005A31D8">
      <w:pPr>
        <w:pStyle w:val="ListParagraph"/>
        <w:numPr>
          <w:ilvl w:val="0"/>
          <w:numId w:val="38"/>
        </w:numPr>
        <w:spacing w:after="0" w:line="240" w:lineRule="auto"/>
        <w:contextualSpacing w:val="0"/>
        <w:jc w:val="both"/>
        <w:rPr>
          <w:rFonts w:ascii="Arial" w:hAnsi="Arial" w:cs="Arial"/>
          <w:sz w:val="20"/>
          <w:szCs w:val="20"/>
        </w:rPr>
      </w:pPr>
      <w:r w:rsidRPr="005A31D8">
        <w:rPr>
          <w:rFonts w:ascii="Arial" w:hAnsi="Arial" w:cs="Arial"/>
          <w:sz w:val="20"/>
          <w:szCs w:val="20"/>
        </w:rPr>
        <w:t xml:space="preserve">Developed 5 ‘In their own voices’ films with young people to help with transition.  </w:t>
      </w:r>
    </w:p>
    <w:p w14:paraId="13CC0F1E" w14:textId="77777777" w:rsidR="00087176" w:rsidRPr="005A31D8" w:rsidRDefault="00087176" w:rsidP="005A31D8">
      <w:pPr>
        <w:pStyle w:val="ListParagraph"/>
        <w:numPr>
          <w:ilvl w:val="0"/>
          <w:numId w:val="38"/>
        </w:numPr>
        <w:spacing w:after="0" w:line="240" w:lineRule="auto"/>
        <w:contextualSpacing w:val="0"/>
        <w:jc w:val="both"/>
        <w:rPr>
          <w:rFonts w:ascii="Arial" w:hAnsi="Arial" w:cs="Arial"/>
          <w:sz w:val="20"/>
          <w:szCs w:val="20"/>
        </w:rPr>
      </w:pPr>
      <w:r w:rsidRPr="005A31D8">
        <w:rPr>
          <w:rFonts w:ascii="Arial" w:hAnsi="Arial" w:cs="Arial"/>
          <w:sz w:val="20"/>
          <w:szCs w:val="20"/>
        </w:rPr>
        <w:t xml:space="preserve">Over 440 applications for our Personal Grants, £155k given to help people. </w:t>
      </w:r>
    </w:p>
    <w:p w14:paraId="166CB809" w14:textId="77777777" w:rsidR="00087176" w:rsidRPr="005A31D8" w:rsidRDefault="00087176" w:rsidP="005A31D8">
      <w:pPr>
        <w:pStyle w:val="ListParagraph"/>
        <w:numPr>
          <w:ilvl w:val="0"/>
          <w:numId w:val="38"/>
        </w:numPr>
        <w:spacing w:after="0" w:line="240" w:lineRule="auto"/>
        <w:contextualSpacing w:val="0"/>
        <w:jc w:val="both"/>
        <w:rPr>
          <w:rFonts w:ascii="Arial" w:hAnsi="Arial" w:cs="Arial"/>
          <w:sz w:val="20"/>
          <w:szCs w:val="20"/>
        </w:rPr>
      </w:pPr>
      <w:r w:rsidRPr="005A31D8">
        <w:rPr>
          <w:rFonts w:ascii="Arial" w:hAnsi="Arial" w:cs="Arial"/>
          <w:sz w:val="20"/>
          <w:szCs w:val="20"/>
        </w:rPr>
        <w:t>“So you want to be an IBD nurse” study days run in partnership with the Royal College of Nursing.</w:t>
      </w:r>
    </w:p>
    <w:p w14:paraId="60E2671E" w14:textId="77777777" w:rsidR="00087176" w:rsidRPr="005A31D8" w:rsidRDefault="00087176" w:rsidP="005A31D8">
      <w:pPr>
        <w:pStyle w:val="BodyBullet"/>
        <w:jc w:val="both"/>
        <w:rPr>
          <w:rFonts w:ascii="Arial" w:hAnsi="Arial" w:cs="Arial"/>
          <w:b/>
          <w:sz w:val="20"/>
          <w:u w:val="single"/>
        </w:rPr>
      </w:pPr>
    </w:p>
    <w:p w14:paraId="5D34D116" w14:textId="77777777" w:rsidR="001641E5" w:rsidRPr="005A31D8" w:rsidRDefault="001641E5" w:rsidP="003021CE">
      <w:pPr>
        <w:pStyle w:val="ListParagraph"/>
        <w:spacing w:after="0" w:line="240" w:lineRule="auto"/>
        <w:ind w:left="0"/>
        <w:jc w:val="center"/>
        <w:rPr>
          <w:rFonts w:ascii="Arial" w:hAnsi="Arial" w:cs="Arial"/>
          <w:sz w:val="20"/>
          <w:szCs w:val="20"/>
        </w:rPr>
      </w:pPr>
      <w:r w:rsidRPr="005A31D8">
        <w:rPr>
          <w:rFonts w:ascii="Arial" w:hAnsi="Arial" w:cs="Arial"/>
          <w:sz w:val="20"/>
          <w:szCs w:val="20"/>
        </w:rPr>
        <w:t>--------------------------</w:t>
      </w:r>
    </w:p>
    <w:p w14:paraId="3ADF501E" w14:textId="77777777" w:rsidR="00982412" w:rsidRPr="005A31D8" w:rsidRDefault="00982412" w:rsidP="005A31D8">
      <w:pPr>
        <w:pStyle w:val="ListParagraph"/>
        <w:spacing w:after="0" w:line="240" w:lineRule="auto"/>
        <w:ind w:left="0"/>
        <w:jc w:val="both"/>
        <w:rPr>
          <w:rFonts w:ascii="Arial" w:hAnsi="Arial" w:cs="Arial"/>
          <w:sz w:val="20"/>
          <w:szCs w:val="20"/>
        </w:rPr>
      </w:pPr>
    </w:p>
    <w:p w14:paraId="6020A19D" w14:textId="77777777" w:rsidR="009859CD" w:rsidRPr="005A31D8" w:rsidRDefault="009859CD" w:rsidP="005A31D8">
      <w:pPr>
        <w:pStyle w:val="BodyBullet"/>
        <w:jc w:val="both"/>
        <w:rPr>
          <w:rFonts w:ascii="Arial" w:hAnsi="Arial" w:cs="Arial"/>
          <w:b/>
          <w:i/>
          <w:sz w:val="20"/>
          <w:lang w:val="en-US"/>
        </w:rPr>
      </w:pPr>
    </w:p>
    <w:p w14:paraId="1FD94183" w14:textId="77777777" w:rsidR="00BE4FEE" w:rsidRPr="005A31D8" w:rsidRDefault="00BE4FEE" w:rsidP="005A31D8">
      <w:pPr>
        <w:pStyle w:val="BodyBullet"/>
        <w:jc w:val="both"/>
        <w:rPr>
          <w:rFonts w:ascii="Arial" w:hAnsi="Arial" w:cs="Arial"/>
          <w:b/>
          <w:i/>
          <w:sz w:val="20"/>
        </w:rPr>
      </w:pPr>
      <w:r w:rsidRPr="005A31D8">
        <w:rPr>
          <w:rFonts w:ascii="Arial" w:hAnsi="Arial" w:cs="Arial"/>
          <w:b/>
          <w:i/>
          <w:sz w:val="20"/>
        </w:rPr>
        <w:t xml:space="preserve">CSAC </w:t>
      </w:r>
    </w:p>
    <w:p w14:paraId="6CB2FECD" w14:textId="77777777" w:rsidR="00BE4FEE" w:rsidRPr="005A31D8" w:rsidRDefault="00BE4FEE" w:rsidP="005A31D8">
      <w:pPr>
        <w:pStyle w:val="BodyBullet"/>
        <w:jc w:val="both"/>
        <w:rPr>
          <w:rFonts w:ascii="Arial" w:hAnsi="Arial" w:cs="Arial"/>
          <w:b/>
          <w:i/>
          <w:sz w:val="20"/>
        </w:rPr>
      </w:pPr>
      <w:r w:rsidRPr="005A31D8">
        <w:rPr>
          <w:rFonts w:ascii="Arial" w:hAnsi="Arial" w:cs="Arial"/>
          <w:b/>
          <w:i/>
          <w:sz w:val="20"/>
        </w:rPr>
        <w:t>Sue Protheroe</w:t>
      </w:r>
    </w:p>
    <w:p w14:paraId="29E5F1DD" w14:textId="77777777" w:rsidR="00BE4FEE" w:rsidRDefault="00BE4FEE" w:rsidP="005A31D8">
      <w:pPr>
        <w:pStyle w:val="BodyBullet"/>
        <w:jc w:val="both"/>
        <w:rPr>
          <w:rFonts w:ascii="Arial" w:hAnsi="Arial" w:cs="Arial"/>
          <w:b/>
          <w:i/>
          <w:sz w:val="20"/>
        </w:rPr>
      </w:pPr>
      <w:r w:rsidRPr="005A31D8">
        <w:rPr>
          <w:rFonts w:ascii="Arial" w:hAnsi="Arial" w:cs="Arial"/>
          <w:b/>
          <w:i/>
          <w:sz w:val="20"/>
        </w:rPr>
        <w:t>Chair Gastroenterology, Hepatology and Nutrition CSAC</w:t>
      </w:r>
    </w:p>
    <w:p w14:paraId="63A89AF8" w14:textId="77777777" w:rsidR="00262067" w:rsidRDefault="00262067" w:rsidP="005A31D8">
      <w:pPr>
        <w:pStyle w:val="BodyBullet"/>
        <w:jc w:val="both"/>
        <w:rPr>
          <w:rFonts w:ascii="Arial" w:hAnsi="Arial" w:cs="Arial"/>
          <w:b/>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4819"/>
      </w:tblGrid>
      <w:tr w:rsidR="00262067" w:rsidRPr="00676745" w14:paraId="6D892A98" w14:textId="77777777" w:rsidTr="00262067">
        <w:tc>
          <w:tcPr>
            <w:tcW w:w="3119" w:type="dxa"/>
          </w:tcPr>
          <w:p w14:paraId="0864DD8D" w14:textId="77777777" w:rsidR="00262067" w:rsidRPr="00676745" w:rsidRDefault="00262067" w:rsidP="00262067">
            <w:pPr>
              <w:spacing w:after="0" w:line="240" w:lineRule="auto"/>
              <w:rPr>
                <w:rFonts w:ascii="Arial" w:hAnsi="Arial" w:cs="Arial"/>
                <w:sz w:val="20"/>
                <w:szCs w:val="24"/>
              </w:rPr>
            </w:pPr>
            <w:r w:rsidRPr="00676745">
              <w:rPr>
                <w:rFonts w:ascii="Arial" w:hAnsi="Arial" w:cs="Arial"/>
                <w:sz w:val="20"/>
                <w:szCs w:val="24"/>
              </w:rPr>
              <w:t xml:space="preserve">Dr Sue Protheroe </w:t>
            </w:r>
          </w:p>
        </w:tc>
        <w:tc>
          <w:tcPr>
            <w:tcW w:w="4819" w:type="dxa"/>
          </w:tcPr>
          <w:p w14:paraId="20941F80" w14:textId="77777777" w:rsidR="00262067" w:rsidRPr="00676745" w:rsidRDefault="00262067" w:rsidP="00262067">
            <w:pPr>
              <w:spacing w:after="0" w:line="240" w:lineRule="auto"/>
              <w:rPr>
                <w:rFonts w:ascii="Arial" w:hAnsi="Arial" w:cs="Arial"/>
                <w:sz w:val="20"/>
                <w:szCs w:val="24"/>
              </w:rPr>
            </w:pPr>
            <w:r w:rsidRPr="00676745">
              <w:rPr>
                <w:rFonts w:ascii="Arial" w:hAnsi="Arial" w:cs="Arial"/>
                <w:sz w:val="20"/>
                <w:szCs w:val="24"/>
              </w:rPr>
              <w:t xml:space="preserve">CSAC Chair </w:t>
            </w:r>
          </w:p>
        </w:tc>
      </w:tr>
      <w:tr w:rsidR="00262067" w:rsidRPr="00676745" w14:paraId="482AA390" w14:textId="77777777" w:rsidTr="00262067">
        <w:tc>
          <w:tcPr>
            <w:tcW w:w="3119" w:type="dxa"/>
          </w:tcPr>
          <w:p w14:paraId="4233F2CB" w14:textId="77777777" w:rsidR="00262067" w:rsidRPr="00676745" w:rsidRDefault="00262067" w:rsidP="00262067">
            <w:pPr>
              <w:spacing w:after="0" w:line="240" w:lineRule="auto"/>
              <w:rPr>
                <w:rFonts w:ascii="Arial" w:hAnsi="Arial" w:cs="Arial"/>
                <w:sz w:val="20"/>
                <w:szCs w:val="24"/>
              </w:rPr>
            </w:pPr>
            <w:r w:rsidRPr="00676745">
              <w:rPr>
                <w:rFonts w:ascii="Arial" w:hAnsi="Arial" w:cs="Arial"/>
                <w:sz w:val="20"/>
                <w:szCs w:val="24"/>
              </w:rPr>
              <w:t>Dr Nkem Onyeador</w:t>
            </w:r>
          </w:p>
        </w:tc>
        <w:tc>
          <w:tcPr>
            <w:tcW w:w="4819" w:type="dxa"/>
          </w:tcPr>
          <w:p w14:paraId="5DF62D09" w14:textId="77777777" w:rsidR="00262067" w:rsidRPr="00676745" w:rsidRDefault="00262067" w:rsidP="00262067">
            <w:pPr>
              <w:spacing w:after="0" w:line="240" w:lineRule="auto"/>
              <w:rPr>
                <w:rFonts w:ascii="Arial" w:hAnsi="Arial" w:cs="Arial"/>
                <w:sz w:val="20"/>
                <w:szCs w:val="24"/>
              </w:rPr>
            </w:pPr>
            <w:r w:rsidRPr="00676745">
              <w:rPr>
                <w:rFonts w:ascii="Arial" w:hAnsi="Arial" w:cs="Arial"/>
                <w:sz w:val="20"/>
                <w:szCs w:val="24"/>
              </w:rPr>
              <w:t>Assessment Advisor</w:t>
            </w:r>
          </w:p>
        </w:tc>
      </w:tr>
      <w:tr w:rsidR="00262067" w:rsidRPr="00676745" w14:paraId="4FD9E79D" w14:textId="77777777" w:rsidTr="00262067">
        <w:tc>
          <w:tcPr>
            <w:tcW w:w="3119" w:type="dxa"/>
          </w:tcPr>
          <w:p w14:paraId="26D1975E" w14:textId="77777777" w:rsidR="00262067" w:rsidRPr="00676745" w:rsidRDefault="00262067" w:rsidP="00262067">
            <w:pPr>
              <w:spacing w:after="0" w:line="240" w:lineRule="auto"/>
              <w:rPr>
                <w:rFonts w:ascii="Arial" w:hAnsi="Arial" w:cs="Arial"/>
                <w:sz w:val="20"/>
                <w:szCs w:val="24"/>
              </w:rPr>
            </w:pPr>
            <w:r w:rsidRPr="00676745">
              <w:rPr>
                <w:rFonts w:ascii="Arial" w:hAnsi="Arial" w:cs="Arial"/>
                <w:sz w:val="20"/>
                <w:szCs w:val="24"/>
              </w:rPr>
              <w:t>Dr Mona Abdel Hady</w:t>
            </w:r>
          </w:p>
        </w:tc>
        <w:tc>
          <w:tcPr>
            <w:tcW w:w="4819" w:type="dxa"/>
          </w:tcPr>
          <w:p w14:paraId="51A8B2A3" w14:textId="77777777" w:rsidR="00262067" w:rsidRPr="00676745" w:rsidRDefault="00262067" w:rsidP="00262067">
            <w:pPr>
              <w:spacing w:after="0" w:line="240" w:lineRule="auto"/>
              <w:rPr>
                <w:rFonts w:ascii="Arial" w:hAnsi="Arial" w:cs="Arial"/>
                <w:sz w:val="20"/>
                <w:szCs w:val="24"/>
              </w:rPr>
            </w:pPr>
            <w:r w:rsidRPr="00676745">
              <w:rPr>
                <w:rFonts w:ascii="Arial" w:hAnsi="Arial" w:cs="Arial"/>
                <w:sz w:val="20"/>
                <w:szCs w:val="24"/>
              </w:rPr>
              <w:t>Hepatology Training Advisor</w:t>
            </w:r>
          </w:p>
        </w:tc>
      </w:tr>
      <w:tr w:rsidR="00262067" w:rsidRPr="00676745" w14:paraId="60BC6766" w14:textId="77777777" w:rsidTr="00262067">
        <w:tc>
          <w:tcPr>
            <w:tcW w:w="3119" w:type="dxa"/>
          </w:tcPr>
          <w:p w14:paraId="7597480D" w14:textId="77777777" w:rsidR="00262067" w:rsidRPr="00676745" w:rsidRDefault="00262067" w:rsidP="00262067">
            <w:pPr>
              <w:spacing w:after="0" w:line="240" w:lineRule="auto"/>
              <w:rPr>
                <w:rFonts w:ascii="Arial" w:hAnsi="Arial" w:cs="Arial"/>
                <w:sz w:val="20"/>
                <w:szCs w:val="24"/>
              </w:rPr>
            </w:pPr>
            <w:r w:rsidRPr="00676745">
              <w:rPr>
                <w:rFonts w:ascii="Arial" w:hAnsi="Arial" w:cs="Arial"/>
                <w:sz w:val="20"/>
                <w:szCs w:val="24"/>
              </w:rPr>
              <w:t>Dr Anna Pigott</w:t>
            </w:r>
          </w:p>
        </w:tc>
        <w:tc>
          <w:tcPr>
            <w:tcW w:w="4819" w:type="dxa"/>
          </w:tcPr>
          <w:p w14:paraId="47B408A4" w14:textId="77777777" w:rsidR="00262067" w:rsidRPr="00676745" w:rsidRDefault="00262067" w:rsidP="00262067">
            <w:pPr>
              <w:spacing w:after="0" w:line="240" w:lineRule="auto"/>
              <w:rPr>
                <w:rFonts w:ascii="Arial" w:hAnsi="Arial" w:cs="Arial"/>
                <w:sz w:val="20"/>
                <w:szCs w:val="24"/>
              </w:rPr>
            </w:pPr>
            <w:r w:rsidRPr="00676745">
              <w:rPr>
                <w:rFonts w:ascii="Arial" w:hAnsi="Arial" w:cs="Arial"/>
                <w:sz w:val="20"/>
                <w:szCs w:val="24"/>
              </w:rPr>
              <w:t xml:space="preserve">Paediatrician with a Special Interest </w:t>
            </w:r>
          </w:p>
        </w:tc>
      </w:tr>
      <w:tr w:rsidR="00262067" w:rsidRPr="00676745" w14:paraId="5F52AF5A" w14:textId="77777777" w:rsidTr="00262067">
        <w:tc>
          <w:tcPr>
            <w:tcW w:w="3119" w:type="dxa"/>
          </w:tcPr>
          <w:p w14:paraId="36D79C81" w14:textId="77777777" w:rsidR="00262067" w:rsidRPr="00676745" w:rsidRDefault="00262067" w:rsidP="00262067">
            <w:pPr>
              <w:spacing w:after="0" w:line="240" w:lineRule="auto"/>
              <w:rPr>
                <w:rFonts w:ascii="Arial" w:hAnsi="Arial" w:cs="Arial"/>
                <w:sz w:val="20"/>
                <w:szCs w:val="24"/>
              </w:rPr>
            </w:pPr>
            <w:r w:rsidRPr="00676745">
              <w:rPr>
                <w:rFonts w:ascii="Arial" w:hAnsi="Arial" w:cs="Arial"/>
                <w:sz w:val="20"/>
                <w:szCs w:val="24"/>
              </w:rPr>
              <w:t xml:space="preserve">Dr Lucy Howarth </w:t>
            </w:r>
          </w:p>
        </w:tc>
        <w:tc>
          <w:tcPr>
            <w:tcW w:w="4819" w:type="dxa"/>
          </w:tcPr>
          <w:p w14:paraId="089BE2A6" w14:textId="77777777" w:rsidR="00262067" w:rsidRPr="00676745" w:rsidRDefault="00262067" w:rsidP="00262067">
            <w:pPr>
              <w:spacing w:after="0" w:line="240" w:lineRule="auto"/>
              <w:rPr>
                <w:rFonts w:ascii="Arial" w:hAnsi="Arial" w:cs="Arial"/>
                <w:sz w:val="20"/>
                <w:szCs w:val="24"/>
              </w:rPr>
            </w:pPr>
            <w:r w:rsidRPr="00676745">
              <w:rPr>
                <w:rFonts w:ascii="Arial" w:hAnsi="Arial" w:cs="Arial"/>
                <w:sz w:val="20"/>
                <w:szCs w:val="24"/>
              </w:rPr>
              <w:t>Gastroenterology Training /Endoscopy Advisor</w:t>
            </w:r>
          </w:p>
        </w:tc>
      </w:tr>
      <w:tr w:rsidR="00262067" w:rsidRPr="00676745" w14:paraId="2BA974C5" w14:textId="77777777" w:rsidTr="00262067">
        <w:tc>
          <w:tcPr>
            <w:tcW w:w="3119" w:type="dxa"/>
          </w:tcPr>
          <w:p w14:paraId="021E009E" w14:textId="77777777" w:rsidR="00262067" w:rsidRPr="00676745" w:rsidRDefault="00262067" w:rsidP="00262067">
            <w:pPr>
              <w:spacing w:after="0" w:line="240" w:lineRule="auto"/>
              <w:rPr>
                <w:rFonts w:ascii="Arial" w:hAnsi="Arial" w:cs="Arial"/>
                <w:sz w:val="20"/>
                <w:szCs w:val="24"/>
              </w:rPr>
            </w:pPr>
            <w:r w:rsidRPr="00676745">
              <w:rPr>
                <w:rFonts w:ascii="Arial" w:hAnsi="Arial" w:cs="Arial"/>
                <w:sz w:val="20"/>
                <w:szCs w:val="24"/>
              </w:rPr>
              <w:t xml:space="preserve">Dr Ed Gaynor </w:t>
            </w:r>
          </w:p>
        </w:tc>
        <w:tc>
          <w:tcPr>
            <w:tcW w:w="4819" w:type="dxa"/>
          </w:tcPr>
          <w:p w14:paraId="540A569C" w14:textId="77777777" w:rsidR="00262067" w:rsidRPr="00676745" w:rsidRDefault="00262067" w:rsidP="00262067">
            <w:pPr>
              <w:spacing w:after="0" w:line="240" w:lineRule="auto"/>
              <w:rPr>
                <w:rFonts w:ascii="Arial" w:hAnsi="Arial" w:cs="Arial"/>
                <w:sz w:val="20"/>
                <w:szCs w:val="24"/>
              </w:rPr>
            </w:pPr>
            <w:r w:rsidRPr="00676745">
              <w:rPr>
                <w:rFonts w:ascii="Arial" w:hAnsi="Arial" w:cs="Arial"/>
                <w:sz w:val="20"/>
                <w:szCs w:val="24"/>
              </w:rPr>
              <w:t>Trainee Representative</w:t>
            </w:r>
          </w:p>
        </w:tc>
      </w:tr>
      <w:tr w:rsidR="00262067" w:rsidRPr="00676745" w14:paraId="28254075" w14:textId="77777777" w:rsidTr="00262067">
        <w:tc>
          <w:tcPr>
            <w:tcW w:w="3119" w:type="dxa"/>
          </w:tcPr>
          <w:p w14:paraId="1EF168BC" w14:textId="77777777" w:rsidR="00262067" w:rsidRPr="00676745" w:rsidRDefault="00262067" w:rsidP="00262067">
            <w:pPr>
              <w:spacing w:after="0" w:line="240" w:lineRule="auto"/>
              <w:rPr>
                <w:rFonts w:ascii="Arial" w:hAnsi="Arial" w:cs="Arial"/>
                <w:sz w:val="20"/>
                <w:szCs w:val="24"/>
              </w:rPr>
            </w:pPr>
            <w:r w:rsidRPr="00676745">
              <w:rPr>
                <w:rFonts w:ascii="Arial" w:hAnsi="Arial" w:cs="Arial"/>
                <w:sz w:val="20"/>
                <w:szCs w:val="24"/>
              </w:rPr>
              <w:t>Dr Akshay Batra</w:t>
            </w:r>
          </w:p>
        </w:tc>
        <w:tc>
          <w:tcPr>
            <w:tcW w:w="4819" w:type="dxa"/>
          </w:tcPr>
          <w:p w14:paraId="2E4BAC7F" w14:textId="77777777" w:rsidR="00262067" w:rsidRPr="00676745" w:rsidRDefault="00262067" w:rsidP="00262067">
            <w:pPr>
              <w:spacing w:after="0" w:line="240" w:lineRule="auto"/>
              <w:rPr>
                <w:rFonts w:ascii="Arial" w:hAnsi="Arial" w:cs="Arial"/>
                <w:sz w:val="20"/>
                <w:szCs w:val="24"/>
              </w:rPr>
            </w:pPr>
            <w:r w:rsidRPr="00676745">
              <w:rPr>
                <w:rFonts w:ascii="Arial" w:hAnsi="Arial" w:cs="Arial"/>
                <w:sz w:val="20"/>
                <w:szCs w:val="24"/>
              </w:rPr>
              <w:t xml:space="preserve">Nutrition Training Advisor </w:t>
            </w:r>
          </w:p>
        </w:tc>
      </w:tr>
      <w:tr w:rsidR="00262067" w:rsidRPr="00676745" w14:paraId="69EDF197" w14:textId="77777777" w:rsidTr="00262067">
        <w:tc>
          <w:tcPr>
            <w:tcW w:w="3119" w:type="dxa"/>
          </w:tcPr>
          <w:p w14:paraId="38268473" w14:textId="77777777" w:rsidR="00262067" w:rsidRPr="00676745" w:rsidRDefault="00262067" w:rsidP="00262067">
            <w:pPr>
              <w:spacing w:after="0" w:line="240" w:lineRule="auto"/>
              <w:rPr>
                <w:rFonts w:ascii="Arial" w:hAnsi="Arial" w:cs="Arial"/>
                <w:sz w:val="20"/>
                <w:szCs w:val="24"/>
              </w:rPr>
            </w:pPr>
            <w:r w:rsidRPr="00676745">
              <w:rPr>
                <w:rFonts w:ascii="Arial" w:hAnsi="Arial" w:cs="Arial"/>
                <w:sz w:val="20"/>
                <w:szCs w:val="24"/>
              </w:rPr>
              <w:t>Dr Jonathan Hind</w:t>
            </w:r>
          </w:p>
        </w:tc>
        <w:tc>
          <w:tcPr>
            <w:tcW w:w="4819" w:type="dxa"/>
          </w:tcPr>
          <w:p w14:paraId="38B3EF3E" w14:textId="77777777" w:rsidR="00262067" w:rsidRPr="00676745" w:rsidRDefault="00262067" w:rsidP="00262067">
            <w:pPr>
              <w:spacing w:after="0" w:line="240" w:lineRule="auto"/>
              <w:rPr>
                <w:rFonts w:ascii="Arial" w:hAnsi="Arial" w:cs="Arial"/>
                <w:sz w:val="20"/>
                <w:szCs w:val="24"/>
              </w:rPr>
            </w:pPr>
            <w:r w:rsidRPr="00676745">
              <w:rPr>
                <w:rFonts w:ascii="Arial" w:hAnsi="Arial" w:cs="Arial"/>
                <w:sz w:val="20"/>
                <w:szCs w:val="24"/>
              </w:rPr>
              <w:t xml:space="preserve">Quality Advisor </w:t>
            </w:r>
          </w:p>
        </w:tc>
      </w:tr>
      <w:tr w:rsidR="00262067" w:rsidRPr="00676745" w14:paraId="10C698CF" w14:textId="77777777" w:rsidTr="00262067">
        <w:tc>
          <w:tcPr>
            <w:tcW w:w="3119" w:type="dxa"/>
          </w:tcPr>
          <w:p w14:paraId="685A266A" w14:textId="77777777" w:rsidR="00262067" w:rsidRPr="00676745" w:rsidRDefault="00262067" w:rsidP="00262067">
            <w:pPr>
              <w:spacing w:after="0" w:line="240" w:lineRule="auto"/>
              <w:rPr>
                <w:rFonts w:ascii="Arial" w:hAnsi="Arial" w:cs="Arial"/>
                <w:sz w:val="20"/>
              </w:rPr>
            </w:pPr>
            <w:r w:rsidRPr="00676745">
              <w:rPr>
                <w:rFonts w:ascii="Arial" w:hAnsi="Arial" w:cs="Arial"/>
                <w:sz w:val="20"/>
              </w:rPr>
              <w:t>Dr Nick Croft</w:t>
            </w:r>
          </w:p>
        </w:tc>
        <w:tc>
          <w:tcPr>
            <w:tcW w:w="4819" w:type="dxa"/>
          </w:tcPr>
          <w:p w14:paraId="6580944F" w14:textId="77777777" w:rsidR="00262067" w:rsidRPr="00676745" w:rsidRDefault="00262067" w:rsidP="00262067">
            <w:pPr>
              <w:spacing w:after="0" w:line="240" w:lineRule="auto"/>
              <w:rPr>
                <w:rFonts w:ascii="Arial" w:hAnsi="Arial" w:cs="Arial"/>
                <w:sz w:val="20"/>
              </w:rPr>
            </w:pPr>
            <w:r w:rsidRPr="00676745">
              <w:rPr>
                <w:rFonts w:ascii="Arial" w:hAnsi="Arial" w:cs="Arial"/>
                <w:sz w:val="20"/>
              </w:rPr>
              <w:t>BSPGHAN President</w:t>
            </w:r>
          </w:p>
        </w:tc>
      </w:tr>
    </w:tbl>
    <w:p w14:paraId="564DF961" w14:textId="77777777" w:rsidR="00262067" w:rsidRPr="005A31D8" w:rsidRDefault="00262067" w:rsidP="005A31D8">
      <w:pPr>
        <w:pStyle w:val="BodyBullet"/>
        <w:jc w:val="both"/>
        <w:rPr>
          <w:rFonts w:ascii="Arial" w:hAnsi="Arial" w:cs="Arial"/>
          <w:b/>
          <w:i/>
          <w:sz w:val="20"/>
        </w:rPr>
      </w:pPr>
    </w:p>
    <w:p w14:paraId="2F1A8B45" w14:textId="77777777" w:rsidR="00262067" w:rsidRPr="003021CE" w:rsidRDefault="00262067" w:rsidP="00262067">
      <w:pPr>
        <w:spacing w:before="120" w:after="120" w:line="240" w:lineRule="auto"/>
        <w:jc w:val="both"/>
        <w:rPr>
          <w:rFonts w:ascii="Arial" w:hAnsi="Arial" w:cs="Arial"/>
          <w:sz w:val="20"/>
          <w:szCs w:val="20"/>
        </w:rPr>
      </w:pPr>
      <w:r w:rsidRPr="003021CE">
        <w:rPr>
          <w:rFonts w:ascii="Arial" w:hAnsi="Arial" w:cs="Arial"/>
          <w:sz w:val="20"/>
          <w:szCs w:val="20"/>
        </w:rPr>
        <w:t>I would like to thank the CSAC committee and grid coordinators for their on-going responsibilities. The team works hand in hand with College officials to oversee and improve the quality of Grid and SPIN training and we are currently monitoring the progress of nearly 50 trainees. Welcome to Jonathan Hind, Lucy Howarth and Nkem Onyeador who have joined CSAC. Grateful thanks to Anna Pigott who has worked tirelessly to improve the SPIN assessment process.</w:t>
      </w:r>
    </w:p>
    <w:p w14:paraId="2ECABB12" w14:textId="77777777" w:rsidR="00262067" w:rsidRPr="003021CE" w:rsidRDefault="00262067" w:rsidP="00262067">
      <w:pPr>
        <w:spacing w:before="120" w:after="120" w:line="240" w:lineRule="auto"/>
        <w:jc w:val="both"/>
        <w:rPr>
          <w:rFonts w:ascii="Arial" w:hAnsi="Arial" w:cs="Arial"/>
          <w:sz w:val="20"/>
          <w:szCs w:val="20"/>
        </w:rPr>
      </w:pP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262067" w:rsidRPr="003021CE" w14:paraId="3E18761E" w14:textId="77777777" w:rsidTr="00CF577C">
        <w:tc>
          <w:tcPr>
            <w:tcW w:w="7088" w:type="dxa"/>
          </w:tcPr>
          <w:p w14:paraId="2A388745" w14:textId="77777777" w:rsidR="00262067" w:rsidRPr="003021CE" w:rsidRDefault="00262067" w:rsidP="003021CE">
            <w:pPr>
              <w:ind w:left="459"/>
              <w:jc w:val="both"/>
              <w:rPr>
                <w:rFonts w:ascii="Arial" w:hAnsi="Arial" w:cs="Arial"/>
                <w:sz w:val="20"/>
                <w:szCs w:val="20"/>
              </w:rPr>
            </w:pPr>
            <w:r w:rsidRPr="003021CE">
              <w:rPr>
                <w:rFonts w:ascii="Arial" w:hAnsi="Arial" w:cs="Arial"/>
                <w:sz w:val="20"/>
                <w:szCs w:val="20"/>
                <w:u w:val="single"/>
              </w:rPr>
              <w:t xml:space="preserve">A] Curriculum    </w:t>
            </w:r>
            <w:r w:rsidRPr="003021CE">
              <w:rPr>
                <w:rFonts w:ascii="Arial" w:hAnsi="Arial" w:cs="Arial"/>
                <w:sz w:val="20"/>
                <w:szCs w:val="20"/>
              </w:rPr>
              <w:t xml:space="preserve">The new paediatric training curriculum, RCPCH Progress, has been approved by the GMC.  This is the first of any specialty curriculum to be approved as meeting the needs of the new GMC Excellence By Design standards and to incorporate the GMC’s Generic Professional Capabilities for all doctors in training. Hundreds of trainees, consultants, children and young people, and other key stakeholders have been involved in this work to produce a curriculum, which meets the current, and future needs of the NHS and is easy and instinctive to use for trainees and trainers.  All trainees will switch to </w:t>
            </w:r>
            <w:r w:rsidRPr="003021CE">
              <w:rPr>
                <w:rFonts w:ascii="Arial" w:hAnsi="Arial" w:cs="Arial"/>
                <w:sz w:val="20"/>
                <w:szCs w:val="20"/>
              </w:rPr>
              <w:lastRenderedPageBreak/>
              <w:t>this curriculum from August 2018, except those due to CCT before 15th September 2019.</w:t>
            </w:r>
          </w:p>
          <w:p w14:paraId="45E84DEC" w14:textId="77777777" w:rsidR="00262067" w:rsidRPr="003021CE" w:rsidRDefault="00262067" w:rsidP="00262067">
            <w:pPr>
              <w:ind w:left="459" w:hanging="459"/>
              <w:jc w:val="both"/>
              <w:rPr>
                <w:rFonts w:ascii="Arial" w:hAnsi="Arial" w:cs="Arial"/>
                <w:sz w:val="20"/>
                <w:szCs w:val="20"/>
                <w:u w:val="single"/>
              </w:rPr>
            </w:pPr>
          </w:p>
          <w:p w14:paraId="55AA23DA" w14:textId="77777777" w:rsidR="00262067" w:rsidRPr="003021CE" w:rsidRDefault="00262067" w:rsidP="00262067">
            <w:pPr>
              <w:ind w:left="459"/>
              <w:jc w:val="both"/>
              <w:rPr>
                <w:rFonts w:ascii="Arial" w:hAnsi="Arial" w:cs="Arial"/>
                <w:sz w:val="20"/>
                <w:szCs w:val="20"/>
              </w:rPr>
            </w:pPr>
            <w:r w:rsidRPr="003021CE">
              <w:rPr>
                <w:rFonts w:ascii="Arial" w:hAnsi="Arial" w:cs="Arial"/>
                <w:sz w:val="20"/>
                <w:szCs w:val="20"/>
              </w:rPr>
              <w:t xml:space="preserve">The RCPCH is running an “Early Adopters” pilot scheme throughout the 2017-18 training year. You can find out more about the new curriculum at </w:t>
            </w:r>
            <w:hyperlink r:id="rId24" w:history="1">
              <w:r w:rsidRPr="003021CE">
                <w:rPr>
                  <w:rStyle w:val="Hyperlink"/>
                  <w:rFonts w:ascii="Arial" w:hAnsi="Arial" w:cs="Arial"/>
                  <w:sz w:val="20"/>
                  <w:szCs w:val="20"/>
                </w:rPr>
                <w:t>www.rcpch.ac.uk/progress</w:t>
              </w:r>
            </w:hyperlink>
            <w:r w:rsidRPr="003021CE">
              <w:rPr>
                <w:rFonts w:ascii="Arial" w:hAnsi="Arial" w:cs="Arial"/>
                <w:sz w:val="20"/>
                <w:szCs w:val="20"/>
              </w:rPr>
              <w:t xml:space="preserve"> and read the full press release at </w:t>
            </w:r>
            <w:hyperlink r:id="rId25" w:history="1">
              <w:r w:rsidRPr="003021CE">
                <w:rPr>
                  <w:rStyle w:val="Hyperlink"/>
                  <w:rFonts w:ascii="Arial" w:hAnsi="Arial" w:cs="Arial"/>
                  <w:sz w:val="20"/>
                  <w:szCs w:val="20"/>
                </w:rPr>
                <w:t>https://www.rcpch.ac.uk/news/new-paediatric-speciality-training-curriculum-gets-green-light-gmc</w:t>
              </w:r>
            </w:hyperlink>
            <w:r w:rsidRPr="003021CE">
              <w:rPr>
                <w:rFonts w:ascii="Arial" w:hAnsi="Arial" w:cs="Arial"/>
                <w:sz w:val="20"/>
                <w:szCs w:val="20"/>
              </w:rPr>
              <w:t>.</w:t>
            </w:r>
          </w:p>
          <w:p w14:paraId="7B2E4E77" w14:textId="5FC059F3" w:rsidR="00262067" w:rsidRPr="003021CE" w:rsidRDefault="003021CE" w:rsidP="00262067">
            <w:pPr>
              <w:spacing w:before="120"/>
              <w:ind w:left="459"/>
              <w:jc w:val="both"/>
              <w:rPr>
                <w:rFonts w:ascii="Arial" w:eastAsia="Calibri" w:hAnsi="Arial" w:cs="Arial"/>
                <w:sz w:val="20"/>
                <w:szCs w:val="20"/>
                <w:lang w:eastAsia="en-GB"/>
              </w:rPr>
            </w:pPr>
            <w:r>
              <w:rPr>
                <w:rFonts w:ascii="Arial" w:hAnsi="Arial" w:cs="Arial"/>
                <w:sz w:val="20"/>
                <w:szCs w:val="20"/>
                <w:u w:val="single"/>
              </w:rPr>
              <w:t>B</w:t>
            </w:r>
            <w:r w:rsidR="00262067" w:rsidRPr="003021CE">
              <w:rPr>
                <w:rFonts w:ascii="Arial" w:hAnsi="Arial" w:cs="Arial"/>
                <w:sz w:val="20"/>
                <w:szCs w:val="20"/>
                <w:u w:val="single"/>
              </w:rPr>
              <w:t>] Annual</w:t>
            </w:r>
            <w:r w:rsidR="00262067" w:rsidRPr="003021CE">
              <w:rPr>
                <w:rFonts w:ascii="Arial" w:hAnsi="Arial" w:cs="Arial"/>
                <w:color w:val="000000"/>
                <w:sz w:val="20"/>
                <w:szCs w:val="20"/>
                <w:u w:val="single"/>
                <w:lang w:eastAsia="en-GB"/>
              </w:rPr>
              <w:t xml:space="preserve"> Reviews of Competence Progression (ARCP)</w:t>
            </w:r>
            <w:r w:rsidR="00262067" w:rsidRPr="003021CE">
              <w:rPr>
                <w:rFonts w:ascii="Arial" w:eastAsia="Times New Roman" w:hAnsi="Arial" w:cs="Arial"/>
                <w:sz w:val="20"/>
                <w:szCs w:val="20"/>
                <w:lang w:eastAsia="en-GB"/>
              </w:rPr>
              <w:t xml:space="preserve"> We</w:t>
            </w:r>
            <w:r w:rsidR="00262067" w:rsidRPr="003021CE">
              <w:rPr>
                <w:rFonts w:ascii="Arial" w:eastAsia="Calibri" w:hAnsi="Arial" w:cs="Arial"/>
                <w:sz w:val="20"/>
                <w:szCs w:val="20"/>
                <w:lang w:eastAsia="en-GB"/>
              </w:rPr>
              <w:t xml:space="preserve"> have worked hand in hand with the College to produce a new trainee led CSAC progression input form, which will be similar to a revalidation form, grouping all the evidence in one place and the relevant learning outcomes. Trainees and their supervisors will populate this prior to a face-to-face annual meeting with CSAC. The form should be </w:t>
            </w:r>
            <w:r w:rsidR="00262067" w:rsidRPr="003021CE">
              <w:rPr>
                <w:rFonts w:ascii="Arial" w:hAnsi="Arial" w:cs="Arial"/>
                <w:sz w:val="20"/>
                <w:szCs w:val="20"/>
              </w:rPr>
              <w:t xml:space="preserve">completed at least 6 weeks prior to the ARCP but no </w:t>
            </w:r>
            <w:r w:rsidR="00262067" w:rsidRPr="003021CE">
              <w:rPr>
                <w:rFonts w:ascii="Arial" w:eastAsia="Calibri" w:hAnsi="Arial" w:cs="Arial"/>
                <w:sz w:val="20"/>
                <w:szCs w:val="20"/>
                <w:lang w:eastAsia="en-GB"/>
              </w:rPr>
              <w:t>more than 6 months prior to the ARCP in the summer.</w:t>
            </w:r>
          </w:p>
          <w:p w14:paraId="7C02281A" w14:textId="77777777" w:rsidR="00262067" w:rsidRPr="003021CE" w:rsidRDefault="00262067" w:rsidP="00262067">
            <w:pPr>
              <w:spacing w:before="120"/>
              <w:ind w:left="459" w:hanging="459"/>
              <w:jc w:val="both"/>
              <w:rPr>
                <w:rFonts w:ascii="Arial" w:eastAsia="Times New Roman" w:hAnsi="Arial" w:cs="Arial"/>
                <w:sz w:val="20"/>
                <w:szCs w:val="20"/>
                <w:lang w:eastAsia="en-GB"/>
              </w:rPr>
            </w:pPr>
          </w:p>
          <w:p w14:paraId="3A851721" w14:textId="71479B70" w:rsidR="00262067" w:rsidRPr="003021CE" w:rsidRDefault="00262067" w:rsidP="00262067">
            <w:pPr>
              <w:ind w:left="459"/>
              <w:jc w:val="both"/>
              <w:rPr>
                <w:rFonts w:ascii="Arial" w:eastAsia="Calibri" w:hAnsi="Arial" w:cs="Arial"/>
                <w:sz w:val="20"/>
                <w:szCs w:val="20"/>
                <w:lang w:eastAsia="en-GB"/>
              </w:rPr>
            </w:pPr>
            <w:r w:rsidRPr="003021CE">
              <w:rPr>
                <w:rFonts w:ascii="Arial" w:eastAsia="Calibri" w:hAnsi="Arial" w:cs="Arial"/>
                <w:sz w:val="20"/>
                <w:szCs w:val="20"/>
                <w:lang w:eastAsia="en-GB"/>
              </w:rPr>
              <w:t>We are piloting the face to face meeting for ST7 and 8 trainees at the BSPGHAN Annual Meeting in 2018, but since this falls more than 6 months prior to ARCP rounds, CSAC have consulted with trainees to see if they might have their annual trainees meeting in May/June</w:t>
            </w:r>
            <w:r w:rsidRPr="003021CE">
              <w:rPr>
                <w:rFonts w:ascii="Arial" w:hAnsi="Arial" w:cs="Arial"/>
                <w:sz w:val="20"/>
                <w:szCs w:val="20"/>
                <w:lang w:eastAsia="en-GB"/>
              </w:rPr>
              <w:t xml:space="preserve"> each year, mer</w:t>
            </w:r>
            <w:r w:rsidRPr="003021CE">
              <w:rPr>
                <w:rFonts w:ascii="Arial" w:eastAsia="Calibri" w:hAnsi="Arial" w:cs="Arial"/>
                <w:sz w:val="20"/>
                <w:szCs w:val="20"/>
                <w:lang w:eastAsia="en-GB"/>
              </w:rPr>
              <w:t xml:space="preserve">ging the </w:t>
            </w:r>
            <w:r w:rsidRPr="003021CE">
              <w:rPr>
                <w:rFonts w:ascii="Arial" w:hAnsi="Arial" w:cs="Arial"/>
                <w:sz w:val="20"/>
                <w:szCs w:val="20"/>
              </w:rPr>
              <w:t>Csac meeting with the ATM meeting,</w:t>
            </w:r>
            <w:r w:rsidRPr="003021CE">
              <w:rPr>
                <w:rFonts w:ascii="Arial" w:eastAsia="Calibri" w:hAnsi="Arial" w:cs="Arial"/>
                <w:sz w:val="20"/>
                <w:szCs w:val="20"/>
                <w:lang w:eastAsia="en-GB"/>
              </w:rPr>
              <w:t xml:space="preserve"> Thank you to BSPGHAN Council, who we hope can continue to support an annual meeting for trainees for networking and education as well as offering an opportunity for face-to-face support for development and externality for the assessment process. An alternative is to arrange a separate assessment day for trainee assessment at the RCPCH (but trainees will not be paid their expenses to attend).  CSAC agreed that the Hepatology trainees can continue to complete their sub speciality review at their training meeting this November, but they would need completion of the CSAC Progression form with up to date information on the CSAC progression form within 6 months of their ARCP, so the review each November will need to be updated.  </w:t>
            </w:r>
            <w:r w:rsidRPr="003021CE">
              <w:rPr>
                <w:rFonts w:ascii="Arial" w:hAnsi="Arial" w:cs="Arial"/>
                <w:sz w:val="20"/>
                <w:szCs w:val="20"/>
              </w:rPr>
              <w:t xml:space="preserve">Nkem, our assessment advisor and the RCPCH Training Services Manager have led on the building and combining the new e portfolio form for PGHAN trainees to use prior to the a face to face meeting, which will replace the current annual speciality specific review paper form.  </w:t>
            </w:r>
            <w:r w:rsidRPr="003021CE">
              <w:rPr>
                <w:rFonts w:ascii="Arial" w:eastAsia="Calibri" w:hAnsi="Arial" w:cs="Arial"/>
                <w:sz w:val="20"/>
                <w:szCs w:val="20"/>
                <w:lang w:eastAsia="en-GB"/>
              </w:rPr>
              <w:t>In summary, t</w:t>
            </w:r>
            <w:r w:rsidRPr="003021CE">
              <w:rPr>
                <w:rFonts w:ascii="Arial" w:hAnsi="Arial" w:cs="Arial"/>
                <w:sz w:val="20"/>
                <w:szCs w:val="20"/>
              </w:rPr>
              <w:t>he process will be started by the trainee and reviewed by the CSAC rep at a face-to-face meeting. The trainee can then work the form on again until May. The Educational supervisor will provide a report and it will be signed off as CSAC progression form at the CSAC meeting June 27</w:t>
            </w:r>
            <w:r w:rsidRPr="003021CE">
              <w:rPr>
                <w:rFonts w:ascii="Arial" w:hAnsi="Arial" w:cs="Arial"/>
                <w:sz w:val="20"/>
                <w:szCs w:val="20"/>
                <w:vertAlign w:val="superscript"/>
              </w:rPr>
              <w:t>th</w:t>
            </w:r>
            <w:r w:rsidRPr="003021CE">
              <w:rPr>
                <w:rFonts w:ascii="Arial" w:hAnsi="Arial" w:cs="Arial"/>
                <w:sz w:val="20"/>
                <w:szCs w:val="20"/>
              </w:rPr>
              <w:t xml:space="preserve"> 2018 ready for the ARCP panels in the summer.    This would mean four sections:</w:t>
            </w:r>
          </w:p>
          <w:p w14:paraId="1ED5160C" w14:textId="77777777" w:rsidR="00262067" w:rsidRPr="003021CE" w:rsidRDefault="00262067" w:rsidP="00262067">
            <w:pPr>
              <w:numPr>
                <w:ilvl w:val="0"/>
                <w:numId w:val="43"/>
              </w:numPr>
              <w:ind w:left="459" w:firstLine="0"/>
              <w:jc w:val="both"/>
              <w:rPr>
                <w:rFonts w:ascii="Arial" w:eastAsia="Times New Roman" w:hAnsi="Arial" w:cs="Arial"/>
                <w:sz w:val="20"/>
                <w:szCs w:val="20"/>
              </w:rPr>
            </w:pPr>
            <w:r w:rsidRPr="003021CE">
              <w:rPr>
                <w:rFonts w:ascii="Arial" w:eastAsia="Times New Roman" w:hAnsi="Arial" w:cs="Arial"/>
                <w:sz w:val="20"/>
                <w:szCs w:val="20"/>
              </w:rPr>
              <w:t xml:space="preserve">Trainee </w:t>
            </w:r>
          </w:p>
          <w:p w14:paraId="6FBB81A7" w14:textId="77777777" w:rsidR="00262067" w:rsidRPr="003021CE" w:rsidRDefault="00262067" w:rsidP="00262067">
            <w:pPr>
              <w:numPr>
                <w:ilvl w:val="0"/>
                <w:numId w:val="43"/>
              </w:numPr>
              <w:ind w:left="459" w:firstLine="0"/>
              <w:jc w:val="both"/>
              <w:rPr>
                <w:rFonts w:ascii="Arial" w:eastAsia="Times New Roman" w:hAnsi="Arial" w:cs="Arial"/>
                <w:sz w:val="20"/>
                <w:szCs w:val="20"/>
              </w:rPr>
            </w:pPr>
            <w:r w:rsidRPr="003021CE">
              <w:rPr>
                <w:rFonts w:ascii="Arial" w:eastAsia="Times New Roman" w:hAnsi="Arial" w:cs="Arial"/>
                <w:sz w:val="20"/>
                <w:szCs w:val="20"/>
              </w:rPr>
              <w:t>Educational supervisor</w:t>
            </w:r>
          </w:p>
          <w:p w14:paraId="0769E5D2" w14:textId="77777777" w:rsidR="00262067" w:rsidRPr="003021CE" w:rsidRDefault="00262067" w:rsidP="00262067">
            <w:pPr>
              <w:numPr>
                <w:ilvl w:val="0"/>
                <w:numId w:val="43"/>
              </w:numPr>
              <w:ind w:left="459" w:firstLine="0"/>
              <w:jc w:val="both"/>
              <w:rPr>
                <w:rFonts w:ascii="Arial" w:eastAsia="Times New Roman" w:hAnsi="Arial" w:cs="Arial"/>
                <w:sz w:val="20"/>
                <w:szCs w:val="20"/>
              </w:rPr>
            </w:pPr>
            <w:r w:rsidRPr="003021CE">
              <w:rPr>
                <w:rFonts w:ascii="Arial" w:eastAsia="Times New Roman" w:hAnsi="Arial" w:cs="Arial"/>
                <w:sz w:val="20"/>
                <w:szCs w:val="20"/>
              </w:rPr>
              <w:t>CSAC rep face to face meeting</w:t>
            </w:r>
          </w:p>
          <w:p w14:paraId="04A27066" w14:textId="77777777" w:rsidR="00262067" w:rsidRPr="003021CE" w:rsidRDefault="00262067" w:rsidP="00262067">
            <w:pPr>
              <w:numPr>
                <w:ilvl w:val="0"/>
                <w:numId w:val="43"/>
              </w:numPr>
              <w:ind w:left="459" w:firstLine="0"/>
              <w:jc w:val="both"/>
              <w:rPr>
                <w:rFonts w:ascii="Arial" w:eastAsia="Times New Roman" w:hAnsi="Arial" w:cs="Arial"/>
                <w:sz w:val="20"/>
                <w:szCs w:val="20"/>
              </w:rPr>
            </w:pPr>
            <w:r w:rsidRPr="003021CE">
              <w:rPr>
                <w:rFonts w:ascii="Arial" w:eastAsia="Times New Roman" w:hAnsi="Arial" w:cs="Arial"/>
                <w:sz w:val="20"/>
                <w:szCs w:val="20"/>
              </w:rPr>
              <w:t>Trainee</w:t>
            </w:r>
          </w:p>
          <w:p w14:paraId="66BEBAFD" w14:textId="77777777" w:rsidR="00262067" w:rsidRPr="003021CE" w:rsidRDefault="00262067" w:rsidP="00262067">
            <w:pPr>
              <w:widowControl w:val="0"/>
              <w:autoSpaceDE w:val="0"/>
              <w:autoSpaceDN w:val="0"/>
              <w:adjustRightInd w:val="0"/>
              <w:ind w:left="459" w:hanging="459"/>
              <w:jc w:val="both"/>
              <w:rPr>
                <w:rFonts w:ascii="Arial" w:hAnsi="Arial" w:cs="Arial"/>
                <w:sz w:val="20"/>
                <w:szCs w:val="20"/>
              </w:rPr>
            </w:pPr>
          </w:p>
        </w:tc>
      </w:tr>
      <w:tr w:rsidR="00262067" w:rsidRPr="003021CE" w14:paraId="5F515164" w14:textId="77777777" w:rsidTr="00CF577C">
        <w:tc>
          <w:tcPr>
            <w:tcW w:w="7088" w:type="dxa"/>
          </w:tcPr>
          <w:p w14:paraId="4B78408D" w14:textId="77777777" w:rsidR="00262067" w:rsidRPr="003021CE" w:rsidRDefault="00262067" w:rsidP="00262067">
            <w:pPr>
              <w:pStyle w:val="NormalWeb"/>
              <w:jc w:val="both"/>
              <w:rPr>
                <w:rFonts w:ascii="Arial" w:hAnsi="Arial" w:cs="Arial"/>
                <w:color w:val="000000"/>
                <w:sz w:val="20"/>
                <w:szCs w:val="20"/>
              </w:rPr>
            </w:pPr>
          </w:p>
        </w:tc>
      </w:tr>
      <w:tr w:rsidR="00262067" w:rsidRPr="003021CE" w14:paraId="2359AAB2" w14:textId="77777777" w:rsidTr="00CF577C">
        <w:tc>
          <w:tcPr>
            <w:tcW w:w="7088" w:type="dxa"/>
          </w:tcPr>
          <w:p w14:paraId="4DAC3FF2" w14:textId="77777777" w:rsidR="00262067" w:rsidRPr="003021CE" w:rsidRDefault="00262067" w:rsidP="00262067">
            <w:pPr>
              <w:ind w:left="459"/>
              <w:jc w:val="both"/>
              <w:rPr>
                <w:rFonts w:ascii="Arial" w:hAnsi="Arial" w:cs="Arial"/>
                <w:sz w:val="20"/>
                <w:szCs w:val="20"/>
                <w:u w:val="single"/>
              </w:rPr>
            </w:pPr>
            <w:r w:rsidRPr="003021CE">
              <w:rPr>
                <w:rFonts w:ascii="Arial" w:hAnsi="Arial" w:cs="Arial"/>
                <w:sz w:val="20"/>
                <w:szCs w:val="20"/>
                <w:u w:val="single"/>
              </w:rPr>
              <w:t xml:space="preserve">F] Trainee Engagement   </w:t>
            </w:r>
            <w:r w:rsidRPr="003021CE">
              <w:rPr>
                <w:rFonts w:ascii="Arial" w:hAnsi="Arial" w:cs="Arial"/>
                <w:sz w:val="20"/>
                <w:szCs w:val="20"/>
              </w:rPr>
              <w:t xml:space="preserve">One to one contact was made with grid and some SPIN trainees in 2017 at the ATM training day and the BSPGHAN Annual Meeting. </w:t>
            </w:r>
          </w:p>
          <w:p w14:paraId="641DFFDA" w14:textId="77777777" w:rsidR="00262067" w:rsidRPr="003021CE" w:rsidRDefault="00262067" w:rsidP="00262067">
            <w:pPr>
              <w:widowControl w:val="0"/>
              <w:autoSpaceDE w:val="0"/>
              <w:autoSpaceDN w:val="0"/>
              <w:adjustRightInd w:val="0"/>
              <w:ind w:left="459"/>
              <w:jc w:val="both"/>
              <w:rPr>
                <w:rFonts w:ascii="Arial" w:hAnsi="Arial" w:cs="Arial"/>
                <w:sz w:val="20"/>
                <w:szCs w:val="20"/>
                <w:u w:val="single"/>
              </w:rPr>
            </w:pPr>
            <w:r w:rsidRPr="003021CE">
              <w:rPr>
                <w:rFonts w:ascii="Arial" w:hAnsi="Arial" w:cs="Arial"/>
                <w:sz w:val="20"/>
                <w:szCs w:val="20"/>
                <w:u w:val="single"/>
              </w:rPr>
              <w:t>G] Quality Assurance of grid centres by CSAC Following</w:t>
            </w:r>
            <w:r w:rsidRPr="003021CE">
              <w:rPr>
                <w:rFonts w:ascii="Arial" w:hAnsi="Arial" w:cs="Arial"/>
                <w:sz w:val="20"/>
                <w:szCs w:val="20"/>
              </w:rPr>
              <w:t xml:space="preserve"> the 2015/6 trainees and centre survey, we are reviewing the annual GMC survey and will analyse and pull together the results for grid centres. As part of the Improving Lives work stream, HEE are exploring deanery study leave budgets and we may be asked to consider what is a  “mandatory course” to achieve a CCT  (eg an upper GI endoscopy course for grid trainees) </w:t>
            </w:r>
          </w:p>
          <w:p w14:paraId="6DED3F56" w14:textId="77777777" w:rsidR="00262067" w:rsidRPr="003021CE" w:rsidRDefault="00262067" w:rsidP="00262067">
            <w:pPr>
              <w:widowControl w:val="0"/>
              <w:autoSpaceDE w:val="0"/>
              <w:autoSpaceDN w:val="0"/>
              <w:adjustRightInd w:val="0"/>
              <w:ind w:left="459"/>
              <w:jc w:val="both"/>
              <w:rPr>
                <w:rFonts w:ascii="Arial" w:hAnsi="Arial" w:cs="Arial"/>
                <w:sz w:val="20"/>
                <w:szCs w:val="20"/>
                <w:u w:val="single"/>
              </w:rPr>
            </w:pPr>
            <w:r w:rsidRPr="003021CE">
              <w:rPr>
                <w:rFonts w:ascii="Arial" w:hAnsi="Arial" w:cs="Arial"/>
                <w:sz w:val="20"/>
                <w:szCs w:val="20"/>
                <w:u w:val="single"/>
              </w:rPr>
              <w:t xml:space="preserve">H] Grid Recruitment for 2018   </w:t>
            </w:r>
            <w:r w:rsidRPr="003021CE">
              <w:rPr>
                <w:rFonts w:ascii="Arial" w:hAnsi="Arial" w:cs="Arial"/>
                <w:sz w:val="20"/>
                <w:szCs w:val="20"/>
              </w:rPr>
              <w:t xml:space="preserve">National training Grid posts were advertised and interviews took place 30 November.  </w:t>
            </w:r>
            <w:r w:rsidRPr="003021CE">
              <w:rPr>
                <w:rFonts w:ascii="Arial" w:eastAsia="MS PGothic" w:hAnsi="Arial" w:cs="Arial"/>
                <w:sz w:val="20"/>
                <w:szCs w:val="20"/>
              </w:rPr>
              <w:t xml:space="preserve">RCPCH introduced a clearing round in 2017 – any posts that weren’t filled within the first offers for Grid for each specialty were offered to those who were not matched. </w:t>
            </w:r>
          </w:p>
          <w:p w14:paraId="41A3AAB9" w14:textId="77777777" w:rsidR="00262067" w:rsidRPr="003021CE" w:rsidRDefault="00262067" w:rsidP="00262067">
            <w:pPr>
              <w:ind w:left="459"/>
              <w:jc w:val="both"/>
              <w:rPr>
                <w:rFonts w:ascii="Arial" w:hAnsi="Arial" w:cs="Arial"/>
                <w:sz w:val="20"/>
                <w:szCs w:val="20"/>
              </w:rPr>
            </w:pPr>
            <w:r w:rsidRPr="003021CE">
              <w:rPr>
                <w:rFonts w:ascii="Arial" w:hAnsi="Arial" w:cs="Arial"/>
                <w:bCs/>
                <w:sz w:val="20"/>
                <w:szCs w:val="20"/>
              </w:rPr>
              <w:t xml:space="preserve">I) </w:t>
            </w:r>
            <w:r w:rsidRPr="003021CE">
              <w:rPr>
                <w:rFonts w:ascii="Arial" w:hAnsi="Arial" w:cs="Arial"/>
                <w:sz w:val="20"/>
                <w:szCs w:val="20"/>
                <w:u w:val="single"/>
              </w:rPr>
              <w:t>SPIN</w:t>
            </w:r>
            <w:r w:rsidRPr="003021CE">
              <w:rPr>
                <w:rFonts w:ascii="Arial" w:hAnsi="Arial" w:cs="Arial"/>
                <w:sz w:val="20"/>
                <w:szCs w:val="20"/>
              </w:rPr>
              <w:t xml:space="preserve"> CSAC is monitoring the progress of over 20 trainees through the SPIN process for trainees and non-trainees. </w:t>
            </w:r>
          </w:p>
          <w:p w14:paraId="3ED94503" w14:textId="77777777" w:rsidR="00262067" w:rsidRPr="003021CE" w:rsidRDefault="00262067" w:rsidP="00262067">
            <w:pPr>
              <w:ind w:left="459"/>
              <w:jc w:val="both"/>
              <w:rPr>
                <w:rFonts w:ascii="Arial" w:hAnsi="Arial" w:cs="Arial"/>
                <w:sz w:val="20"/>
                <w:szCs w:val="20"/>
              </w:rPr>
            </w:pPr>
            <w:r w:rsidRPr="003021CE">
              <w:rPr>
                <w:rFonts w:ascii="Arial" w:eastAsia="MS PGothic" w:hAnsi="Arial" w:cs="Arial"/>
                <w:sz w:val="20"/>
                <w:szCs w:val="20"/>
              </w:rPr>
              <w:t xml:space="preserve">E] </w:t>
            </w:r>
            <w:r w:rsidRPr="003021CE">
              <w:rPr>
                <w:rFonts w:ascii="Arial" w:eastAsia="MS PGothic" w:hAnsi="Arial" w:cs="Arial"/>
                <w:sz w:val="20"/>
                <w:szCs w:val="20"/>
                <w:u w:val="single"/>
              </w:rPr>
              <w:t>START</w:t>
            </w:r>
            <w:r w:rsidRPr="003021CE">
              <w:rPr>
                <w:rFonts w:ascii="Arial" w:eastAsia="MS PGothic" w:hAnsi="Arial" w:cs="Arial"/>
                <w:sz w:val="20"/>
                <w:szCs w:val="20"/>
              </w:rPr>
              <w:t xml:space="preserve"> </w:t>
            </w:r>
            <w:r w:rsidRPr="003021CE">
              <w:rPr>
                <w:rFonts w:ascii="Arial" w:hAnsi="Arial" w:cs="Arial"/>
                <w:color w:val="000000"/>
                <w:sz w:val="20"/>
                <w:szCs w:val="20"/>
              </w:rPr>
              <w:t xml:space="preserve">     Trainees who sat START in October should be working through the RCPCH guidance “ Assessment, Feedback and targeted development. ” We are working on new scenarios for the April 2018 diet. </w:t>
            </w:r>
          </w:p>
          <w:p w14:paraId="30395AB5" w14:textId="77777777" w:rsidR="00262067" w:rsidRPr="003021CE" w:rsidRDefault="00262067" w:rsidP="00262067">
            <w:pPr>
              <w:ind w:left="459"/>
              <w:jc w:val="both"/>
              <w:rPr>
                <w:rFonts w:ascii="Arial" w:hAnsi="Arial" w:cs="Arial"/>
                <w:sz w:val="20"/>
                <w:szCs w:val="20"/>
              </w:rPr>
            </w:pPr>
            <w:r w:rsidRPr="003021CE">
              <w:rPr>
                <w:rFonts w:ascii="Arial" w:hAnsi="Arial" w:cs="Arial"/>
                <w:sz w:val="20"/>
                <w:szCs w:val="20"/>
              </w:rPr>
              <w:t xml:space="preserve">F] </w:t>
            </w:r>
            <w:r w:rsidRPr="003021CE">
              <w:rPr>
                <w:rFonts w:ascii="Arial" w:hAnsi="Arial" w:cs="Arial"/>
                <w:sz w:val="20"/>
                <w:szCs w:val="20"/>
                <w:u w:val="single"/>
              </w:rPr>
              <w:t>BSPGHAN web page</w:t>
            </w:r>
            <w:r w:rsidRPr="003021CE">
              <w:rPr>
                <w:rFonts w:ascii="Arial" w:hAnsi="Arial" w:cs="Arial"/>
                <w:sz w:val="20"/>
                <w:szCs w:val="20"/>
              </w:rPr>
              <w:t xml:space="preserve"> Quality Advisor, Jonathan, will be updating the CSAC page of the web site. </w:t>
            </w:r>
          </w:p>
        </w:tc>
      </w:tr>
    </w:tbl>
    <w:p w14:paraId="7BB09322" w14:textId="77777777" w:rsidR="00262067" w:rsidRPr="003021CE" w:rsidRDefault="00262067" w:rsidP="00262067">
      <w:pPr>
        <w:spacing w:before="120"/>
        <w:rPr>
          <w:rFonts w:ascii="Arial" w:hAnsi="Arial" w:cs="Arial"/>
          <w:b/>
          <w:color w:val="000000"/>
          <w:sz w:val="20"/>
          <w:szCs w:val="20"/>
          <w:lang w:eastAsia="en-GB"/>
        </w:rPr>
      </w:pPr>
      <w:r w:rsidRPr="003021CE">
        <w:rPr>
          <w:rFonts w:ascii="Arial" w:hAnsi="Arial" w:cs="Arial"/>
          <w:b/>
          <w:color w:val="000000"/>
          <w:sz w:val="20"/>
          <w:szCs w:val="20"/>
          <w:lang w:eastAsia="en-GB"/>
        </w:rPr>
        <w:t xml:space="preserve">Sue Protheroe          </w:t>
      </w:r>
      <w:r w:rsidRPr="003021CE">
        <w:rPr>
          <w:rFonts w:ascii="Arial" w:hAnsi="Arial" w:cs="Arial"/>
          <w:b/>
          <w:sz w:val="20"/>
          <w:szCs w:val="20"/>
        </w:rPr>
        <w:t>Chair Gastroenterology Hepatology and Nutrition CSAC</w:t>
      </w:r>
      <w:r w:rsidRPr="003021CE">
        <w:rPr>
          <w:rFonts w:ascii="Arial" w:hAnsi="Arial" w:cs="Arial"/>
          <w:b/>
          <w:color w:val="000000"/>
          <w:sz w:val="20"/>
          <w:szCs w:val="20"/>
          <w:lang w:eastAsia="en-GB"/>
        </w:rPr>
        <w:t xml:space="preserve">    </w:t>
      </w:r>
      <w:r w:rsidRPr="003021CE">
        <w:rPr>
          <w:rFonts w:ascii="Arial" w:hAnsi="Arial" w:cs="Arial"/>
          <w:b/>
          <w:sz w:val="20"/>
          <w:szCs w:val="20"/>
        </w:rPr>
        <w:t xml:space="preserve">December 17 </w:t>
      </w:r>
    </w:p>
    <w:p w14:paraId="4009755D" w14:textId="77777777" w:rsidR="00262067" w:rsidRPr="00676745" w:rsidRDefault="00262067" w:rsidP="00262067">
      <w:pPr>
        <w:rPr>
          <w:rFonts w:ascii="Arial" w:hAnsi="Arial" w:cs="Arial"/>
        </w:rPr>
      </w:pPr>
    </w:p>
    <w:p w14:paraId="155E27AC" w14:textId="2FACB6FC" w:rsidR="00982412" w:rsidRPr="005A31D8" w:rsidRDefault="00262067" w:rsidP="00262067">
      <w:pPr>
        <w:spacing w:before="120" w:after="120" w:line="240" w:lineRule="auto"/>
        <w:jc w:val="center"/>
        <w:rPr>
          <w:rFonts w:ascii="Arial" w:hAnsi="Arial" w:cs="Arial"/>
          <w:b/>
          <w:i/>
          <w:sz w:val="20"/>
        </w:rPr>
      </w:pPr>
      <w:r>
        <w:rPr>
          <w:rFonts w:ascii="Arial" w:hAnsi="Arial" w:cs="Arial"/>
        </w:rPr>
        <w:t>-----------</w:t>
      </w:r>
    </w:p>
    <w:p w14:paraId="0FD96E8D" w14:textId="77777777" w:rsidR="00982412" w:rsidRPr="005A31D8" w:rsidRDefault="00982412" w:rsidP="00262067">
      <w:pPr>
        <w:spacing w:after="0" w:line="240" w:lineRule="auto"/>
        <w:jc w:val="both"/>
        <w:rPr>
          <w:rFonts w:ascii="Arial" w:hAnsi="Arial" w:cs="Arial"/>
          <w:b/>
          <w:i/>
          <w:sz w:val="20"/>
          <w:szCs w:val="20"/>
        </w:rPr>
      </w:pPr>
      <w:r w:rsidRPr="005A31D8">
        <w:rPr>
          <w:rFonts w:ascii="Arial" w:hAnsi="Arial" w:cs="Arial"/>
          <w:b/>
          <w:i/>
          <w:sz w:val="20"/>
          <w:szCs w:val="20"/>
        </w:rPr>
        <w:lastRenderedPageBreak/>
        <w:t xml:space="preserve">BAPS </w:t>
      </w:r>
    </w:p>
    <w:p w14:paraId="2C66816E" w14:textId="73802F33" w:rsidR="00982412" w:rsidRDefault="00982412" w:rsidP="00262067">
      <w:pPr>
        <w:spacing w:after="0" w:line="240" w:lineRule="auto"/>
        <w:jc w:val="both"/>
        <w:rPr>
          <w:rFonts w:ascii="Arial" w:hAnsi="Arial" w:cs="Arial"/>
          <w:b/>
          <w:i/>
          <w:sz w:val="20"/>
          <w:szCs w:val="20"/>
        </w:rPr>
      </w:pPr>
      <w:r w:rsidRPr="005A31D8">
        <w:rPr>
          <w:rFonts w:ascii="Arial" w:hAnsi="Arial" w:cs="Arial"/>
          <w:b/>
          <w:i/>
          <w:sz w:val="20"/>
          <w:szCs w:val="20"/>
        </w:rPr>
        <w:t>Mr Michael Stanton</w:t>
      </w:r>
    </w:p>
    <w:p w14:paraId="523472BB" w14:textId="77777777" w:rsidR="005A31D8" w:rsidRPr="005A31D8" w:rsidRDefault="005A31D8" w:rsidP="00262067">
      <w:pPr>
        <w:spacing w:after="0" w:line="240" w:lineRule="auto"/>
        <w:jc w:val="both"/>
        <w:rPr>
          <w:rFonts w:ascii="Arial" w:hAnsi="Arial" w:cs="Arial"/>
          <w:b/>
          <w:i/>
          <w:sz w:val="20"/>
          <w:szCs w:val="20"/>
        </w:rPr>
      </w:pPr>
    </w:p>
    <w:p w14:paraId="76F81A96" w14:textId="77777777" w:rsidR="00087176" w:rsidRPr="003021CE" w:rsidRDefault="00087176" w:rsidP="00262067">
      <w:pPr>
        <w:pStyle w:val="ListParagraph"/>
        <w:spacing w:after="0" w:line="240" w:lineRule="auto"/>
        <w:ind w:left="0"/>
        <w:jc w:val="both"/>
        <w:rPr>
          <w:rFonts w:ascii="Arial" w:hAnsi="Arial" w:cs="Arial"/>
          <w:sz w:val="20"/>
          <w:szCs w:val="20"/>
        </w:rPr>
      </w:pPr>
      <w:r w:rsidRPr="003021CE">
        <w:rPr>
          <w:rFonts w:ascii="Arial" w:hAnsi="Arial" w:cs="Arial"/>
          <w:sz w:val="20"/>
          <w:szCs w:val="20"/>
        </w:rPr>
        <w:t xml:space="preserve">‘Firstly, a happy new year to everyone from BAPS! </w:t>
      </w:r>
    </w:p>
    <w:p w14:paraId="2720DA1D" w14:textId="77777777" w:rsidR="00087176" w:rsidRPr="003021CE" w:rsidRDefault="00087176" w:rsidP="00262067">
      <w:pPr>
        <w:pStyle w:val="ListParagraph"/>
        <w:spacing w:after="0" w:line="240" w:lineRule="auto"/>
        <w:ind w:left="0"/>
        <w:jc w:val="both"/>
        <w:rPr>
          <w:rFonts w:ascii="Arial" w:hAnsi="Arial" w:cs="Arial"/>
          <w:sz w:val="20"/>
          <w:szCs w:val="20"/>
        </w:rPr>
      </w:pPr>
    </w:p>
    <w:p w14:paraId="325C5A7C" w14:textId="77777777" w:rsidR="00087176" w:rsidRPr="003021CE" w:rsidRDefault="00087176" w:rsidP="00262067">
      <w:pPr>
        <w:pStyle w:val="ListParagraph"/>
        <w:numPr>
          <w:ilvl w:val="0"/>
          <w:numId w:val="42"/>
        </w:numPr>
        <w:spacing w:after="0" w:line="240" w:lineRule="auto"/>
        <w:ind w:left="0" w:firstLine="0"/>
        <w:contextualSpacing w:val="0"/>
        <w:jc w:val="both"/>
        <w:rPr>
          <w:rFonts w:ascii="Arial" w:hAnsi="Arial" w:cs="Arial"/>
          <w:sz w:val="20"/>
          <w:szCs w:val="20"/>
          <w:u w:val="single"/>
        </w:rPr>
      </w:pPr>
      <w:r w:rsidRPr="003021CE">
        <w:rPr>
          <w:rFonts w:ascii="Arial" w:hAnsi="Arial" w:cs="Arial"/>
          <w:sz w:val="20"/>
          <w:szCs w:val="20"/>
          <w:u w:val="single"/>
        </w:rPr>
        <w:t>Joint annual meeting with BAPS – Oxford, January 2019.</w:t>
      </w:r>
    </w:p>
    <w:p w14:paraId="1C08199F" w14:textId="77777777" w:rsidR="00087176" w:rsidRPr="003021CE" w:rsidRDefault="00087176" w:rsidP="00262067">
      <w:pPr>
        <w:pStyle w:val="ListParagraph"/>
        <w:spacing w:after="0" w:line="240" w:lineRule="auto"/>
        <w:ind w:left="0"/>
        <w:jc w:val="both"/>
        <w:rPr>
          <w:rFonts w:ascii="Arial" w:hAnsi="Arial" w:cs="Arial"/>
          <w:sz w:val="20"/>
          <w:szCs w:val="20"/>
        </w:rPr>
      </w:pPr>
      <w:r w:rsidRPr="003021CE">
        <w:rPr>
          <w:rFonts w:ascii="Arial" w:hAnsi="Arial" w:cs="Arial"/>
          <w:sz w:val="20"/>
          <w:szCs w:val="20"/>
        </w:rPr>
        <w:t xml:space="preserve">We have now confirmed to hold the Friday of the 2019 BPSGHAN Conference in Oxford as a joint day with BSPGHAN and BAPS. We look forward to putting together an interesting programme and seeing you all there. </w:t>
      </w:r>
    </w:p>
    <w:p w14:paraId="7DCBA2AE" w14:textId="77777777" w:rsidR="00087176" w:rsidRPr="003021CE" w:rsidRDefault="00087176" w:rsidP="00262067">
      <w:pPr>
        <w:pStyle w:val="ListParagraph"/>
        <w:spacing w:after="0" w:line="240" w:lineRule="auto"/>
        <w:ind w:left="0"/>
        <w:jc w:val="both"/>
        <w:rPr>
          <w:rFonts w:ascii="Arial" w:hAnsi="Arial" w:cs="Arial"/>
          <w:sz w:val="20"/>
          <w:szCs w:val="20"/>
        </w:rPr>
      </w:pPr>
    </w:p>
    <w:p w14:paraId="082CD6B7" w14:textId="77777777" w:rsidR="00087176" w:rsidRPr="003021CE" w:rsidRDefault="00087176" w:rsidP="00262067">
      <w:pPr>
        <w:pStyle w:val="ListParagraph"/>
        <w:numPr>
          <w:ilvl w:val="0"/>
          <w:numId w:val="42"/>
        </w:numPr>
        <w:spacing w:after="0" w:line="240" w:lineRule="auto"/>
        <w:ind w:left="0" w:firstLine="0"/>
        <w:contextualSpacing w:val="0"/>
        <w:jc w:val="both"/>
        <w:rPr>
          <w:rFonts w:ascii="Arial" w:hAnsi="Arial" w:cs="Arial"/>
          <w:sz w:val="20"/>
          <w:szCs w:val="20"/>
          <w:u w:val="single"/>
        </w:rPr>
      </w:pPr>
      <w:r w:rsidRPr="003021CE">
        <w:rPr>
          <w:rFonts w:ascii="Arial" w:hAnsi="Arial" w:cs="Arial"/>
          <w:sz w:val="20"/>
          <w:szCs w:val="20"/>
          <w:u w:val="single"/>
        </w:rPr>
        <w:t xml:space="preserve">IBD survey of service provision </w:t>
      </w:r>
    </w:p>
    <w:p w14:paraId="3B35D45E" w14:textId="77777777" w:rsidR="00087176" w:rsidRPr="003021CE" w:rsidRDefault="00087176" w:rsidP="00262067">
      <w:pPr>
        <w:pStyle w:val="ListParagraph"/>
        <w:spacing w:after="0" w:line="240" w:lineRule="auto"/>
        <w:ind w:left="0"/>
        <w:jc w:val="both"/>
        <w:rPr>
          <w:rFonts w:ascii="Arial" w:hAnsi="Arial" w:cs="Arial"/>
          <w:sz w:val="20"/>
          <w:szCs w:val="20"/>
        </w:rPr>
      </w:pPr>
      <w:r w:rsidRPr="003021CE">
        <w:rPr>
          <w:rFonts w:ascii="Arial" w:hAnsi="Arial" w:cs="Arial"/>
          <w:sz w:val="20"/>
          <w:szCs w:val="20"/>
        </w:rPr>
        <w:t>A quick thank you to those of you have participated in this survey which is being carried out on behalf of BSPGHAN and BAPS. This has been sent to consultant IBD leads (medical and surgical) at all UK centres. We will share the results with you in due course.</w:t>
      </w:r>
    </w:p>
    <w:p w14:paraId="1B20E23B" w14:textId="77777777" w:rsidR="00087176" w:rsidRPr="003021CE" w:rsidRDefault="00087176" w:rsidP="00262067">
      <w:pPr>
        <w:pStyle w:val="ListParagraph"/>
        <w:spacing w:after="0" w:line="240" w:lineRule="auto"/>
        <w:ind w:left="0"/>
        <w:jc w:val="both"/>
        <w:rPr>
          <w:rFonts w:ascii="Arial" w:hAnsi="Arial" w:cs="Arial"/>
          <w:sz w:val="20"/>
          <w:szCs w:val="20"/>
        </w:rPr>
      </w:pPr>
    </w:p>
    <w:p w14:paraId="5793C13B" w14:textId="77777777" w:rsidR="00087176" w:rsidRPr="003021CE" w:rsidRDefault="00087176" w:rsidP="00262067">
      <w:pPr>
        <w:pStyle w:val="ListParagraph"/>
        <w:numPr>
          <w:ilvl w:val="0"/>
          <w:numId w:val="42"/>
        </w:numPr>
        <w:spacing w:after="0" w:line="240" w:lineRule="auto"/>
        <w:ind w:left="0" w:firstLine="0"/>
        <w:contextualSpacing w:val="0"/>
        <w:jc w:val="both"/>
        <w:rPr>
          <w:rFonts w:ascii="Arial" w:hAnsi="Arial" w:cs="Arial"/>
          <w:sz w:val="20"/>
          <w:szCs w:val="20"/>
          <w:u w:val="single"/>
        </w:rPr>
      </w:pPr>
      <w:r w:rsidRPr="003021CE">
        <w:rPr>
          <w:rFonts w:ascii="Arial" w:hAnsi="Arial" w:cs="Arial"/>
          <w:sz w:val="20"/>
          <w:szCs w:val="20"/>
          <w:u w:val="single"/>
        </w:rPr>
        <w:t>Joint acute upper GI bleeding survey</w:t>
      </w:r>
    </w:p>
    <w:p w14:paraId="5A68DF6E" w14:textId="77777777" w:rsidR="00087176" w:rsidRPr="003021CE" w:rsidRDefault="00087176" w:rsidP="00262067">
      <w:pPr>
        <w:pStyle w:val="ListParagraph"/>
        <w:spacing w:after="0" w:line="240" w:lineRule="auto"/>
        <w:ind w:left="0"/>
        <w:jc w:val="both"/>
        <w:rPr>
          <w:rFonts w:ascii="Arial" w:hAnsi="Arial" w:cs="Arial"/>
          <w:sz w:val="20"/>
          <w:szCs w:val="20"/>
        </w:rPr>
      </w:pPr>
      <w:r w:rsidRPr="003021CE">
        <w:rPr>
          <w:rFonts w:ascii="Arial" w:hAnsi="Arial" w:cs="Arial"/>
          <w:sz w:val="20"/>
          <w:szCs w:val="20"/>
        </w:rPr>
        <w:t xml:space="preserve">Work is continuing to gain the necessary funding to undertake this UK prospective study of acute upper GI bleeding in children. BAPS have previously agreed to contribute funding to this joint survey. </w:t>
      </w:r>
    </w:p>
    <w:p w14:paraId="0450677D" w14:textId="77777777" w:rsidR="00087176" w:rsidRPr="003021CE" w:rsidRDefault="00087176" w:rsidP="00262067">
      <w:pPr>
        <w:pStyle w:val="ListParagraph"/>
        <w:spacing w:after="0" w:line="240" w:lineRule="auto"/>
        <w:ind w:left="0"/>
        <w:jc w:val="both"/>
        <w:rPr>
          <w:rFonts w:ascii="Arial" w:hAnsi="Arial" w:cs="Arial"/>
          <w:sz w:val="20"/>
          <w:szCs w:val="20"/>
        </w:rPr>
      </w:pPr>
    </w:p>
    <w:p w14:paraId="1B9EE8CD" w14:textId="77777777" w:rsidR="00087176" w:rsidRPr="003021CE" w:rsidRDefault="00087176" w:rsidP="00262067">
      <w:pPr>
        <w:pStyle w:val="ListParagraph"/>
        <w:spacing w:after="0" w:line="240" w:lineRule="auto"/>
        <w:ind w:left="0"/>
        <w:jc w:val="both"/>
        <w:rPr>
          <w:rFonts w:ascii="Arial" w:hAnsi="Arial" w:cs="Arial"/>
          <w:sz w:val="20"/>
          <w:szCs w:val="20"/>
        </w:rPr>
      </w:pPr>
      <w:r w:rsidRPr="003021CE">
        <w:rPr>
          <w:rFonts w:ascii="Arial" w:hAnsi="Arial" w:cs="Arial"/>
          <w:sz w:val="20"/>
          <w:szCs w:val="20"/>
        </w:rPr>
        <w:t>I look forward to seeing many of you in Leeds, I am honoured to have been asked to co-chair the first session at your conference.’</w:t>
      </w:r>
    </w:p>
    <w:p w14:paraId="5EB9C134" w14:textId="77777777" w:rsidR="00277283" w:rsidRDefault="00277283" w:rsidP="00262067">
      <w:pPr>
        <w:jc w:val="both"/>
        <w:rPr>
          <w:rFonts w:ascii="Arial" w:hAnsi="Arial" w:cs="Arial"/>
          <w:sz w:val="20"/>
          <w:szCs w:val="20"/>
        </w:rPr>
      </w:pPr>
    </w:p>
    <w:p w14:paraId="0483875A" w14:textId="77777777" w:rsidR="00087176" w:rsidRPr="003021CE" w:rsidRDefault="00087176" w:rsidP="00262067">
      <w:pPr>
        <w:jc w:val="both"/>
        <w:rPr>
          <w:rFonts w:ascii="Arial" w:hAnsi="Arial" w:cs="Arial"/>
          <w:sz w:val="20"/>
          <w:szCs w:val="20"/>
        </w:rPr>
      </w:pPr>
      <w:r w:rsidRPr="003021CE">
        <w:rPr>
          <w:rFonts w:ascii="Arial" w:hAnsi="Arial" w:cs="Arial"/>
          <w:sz w:val="20"/>
          <w:szCs w:val="20"/>
        </w:rPr>
        <w:t>Regards,</w:t>
      </w:r>
    </w:p>
    <w:p w14:paraId="774D39A0" w14:textId="1735D211" w:rsidR="00982412" w:rsidRPr="005A31D8" w:rsidRDefault="00087176" w:rsidP="00277283">
      <w:pPr>
        <w:jc w:val="both"/>
        <w:rPr>
          <w:rFonts w:ascii="Arial" w:hAnsi="Arial" w:cs="Arial"/>
          <w:sz w:val="20"/>
          <w:szCs w:val="20"/>
        </w:rPr>
      </w:pPr>
      <w:r w:rsidRPr="003021CE">
        <w:rPr>
          <w:rFonts w:ascii="Arial" w:hAnsi="Arial" w:cs="Arial"/>
          <w:sz w:val="20"/>
          <w:szCs w:val="20"/>
        </w:rPr>
        <w:t>Mike</w:t>
      </w:r>
    </w:p>
    <w:p w14:paraId="7D13FC00" w14:textId="77777777" w:rsidR="00982412" w:rsidRPr="005A31D8" w:rsidRDefault="00982412" w:rsidP="00277283">
      <w:pPr>
        <w:pStyle w:val="ListParagraph"/>
        <w:spacing w:after="0" w:line="240" w:lineRule="auto"/>
        <w:ind w:left="0"/>
        <w:jc w:val="center"/>
        <w:rPr>
          <w:rFonts w:ascii="Arial" w:hAnsi="Arial" w:cs="Arial"/>
          <w:sz w:val="20"/>
          <w:szCs w:val="20"/>
        </w:rPr>
      </w:pPr>
      <w:r w:rsidRPr="005A31D8">
        <w:rPr>
          <w:rFonts w:ascii="Arial" w:hAnsi="Arial" w:cs="Arial"/>
          <w:sz w:val="20"/>
          <w:szCs w:val="20"/>
        </w:rPr>
        <w:t>--------------------------</w:t>
      </w:r>
    </w:p>
    <w:p w14:paraId="0F09AA1F" w14:textId="77777777" w:rsidR="00087176" w:rsidRPr="005A31D8" w:rsidRDefault="00087176" w:rsidP="00262067">
      <w:pPr>
        <w:spacing w:line="240" w:lineRule="auto"/>
        <w:jc w:val="both"/>
        <w:rPr>
          <w:rFonts w:ascii="Arial" w:hAnsi="Arial" w:cs="Arial"/>
          <w:b/>
          <w:sz w:val="20"/>
          <w:szCs w:val="20"/>
        </w:rPr>
      </w:pPr>
      <w:r w:rsidRPr="005A31D8">
        <w:rPr>
          <w:rFonts w:ascii="Arial" w:hAnsi="Arial" w:cs="Arial"/>
          <w:b/>
          <w:sz w:val="20"/>
          <w:szCs w:val="20"/>
        </w:rPr>
        <w:t>Quality Standards Working Group</w:t>
      </w:r>
    </w:p>
    <w:tbl>
      <w:tblPr>
        <w:tblW w:w="0" w:type="auto"/>
        <w:tblBorders>
          <w:top w:val="nil"/>
          <w:left w:val="nil"/>
          <w:bottom w:val="nil"/>
          <w:right w:val="nil"/>
        </w:tblBorders>
        <w:tblLayout w:type="fixed"/>
        <w:tblLook w:val="0000" w:firstRow="0" w:lastRow="0" w:firstColumn="0" w:lastColumn="0" w:noHBand="0" w:noVBand="0"/>
      </w:tblPr>
      <w:tblGrid>
        <w:gridCol w:w="4371"/>
        <w:gridCol w:w="4371"/>
      </w:tblGrid>
      <w:tr w:rsidR="00087176" w:rsidRPr="005A31D8" w14:paraId="7401B851" w14:textId="77777777" w:rsidTr="00087176">
        <w:trPr>
          <w:trHeight w:val="73"/>
        </w:trPr>
        <w:tc>
          <w:tcPr>
            <w:tcW w:w="4371" w:type="dxa"/>
          </w:tcPr>
          <w:p w14:paraId="00D0218F" w14:textId="77777777" w:rsidR="00087176" w:rsidRPr="005A31D8" w:rsidRDefault="00087176" w:rsidP="00262067">
            <w:pPr>
              <w:spacing w:line="240" w:lineRule="auto"/>
              <w:jc w:val="both"/>
              <w:rPr>
                <w:rFonts w:ascii="Arial" w:hAnsi="Arial" w:cs="Arial"/>
                <w:sz w:val="20"/>
                <w:szCs w:val="20"/>
              </w:rPr>
            </w:pPr>
          </w:p>
        </w:tc>
        <w:tc>
          <w:tcPr>
            <w:tcW w:w="4371" w:type="dxa"/>
          </w:tcPr>
          <w:p w14:paraId="4BA42A90" w14:textId="77777777" w:rsidR="00087176" w:rsidRPr="005A31D8" w:rsidRDefault="00087176" w:rsidP="00262067">
            <w:pPr>
              <w:spacing w:line="240" w:lineRule="auto"/>
              <w:jc w:val="both"/>
              <w:rPr>
                <w:rFonts w:ascii="Arial" w:hAnsi="Arial" w:cs="Arial"/>
                <w:sz w:val="20"/>
                <w:szCs w:val="20"/>
              </w:rPr>
            </w:pPr>
          </w:p>
        </w:tc>
      </w:tr>
      <w:tr w:rsidR="00087176" w:rsidRPr="005A31D8" w14:paraId="3F8C93BD" w14:textId="77777777" w:rsidTr="00087176">
        <w:trPr>
          <w:trHeight w:val="73"/>
        </w:trPr>
        <w:tc>
          <w:tcPr>
            <w:tcW w:w="4371" w:type="dxa"/>
          </w:tcPr>
          <w:p w14:paraId="0108F736" w14:textId="77777777" w:rsidR="00087176" w:rsidRPr="005A31D8" w:rsidRDefault="00087176" w:rsidP="00262067">
            <w:pPr>
              <w:spacing w:after="0" w:line="240" w:lineRule="auto"/>
              <w:jc w:val="both"/>
              <w:rPr>
                <w:rFonts w:ascii="Arial" w:hAnsi="Arial" w:cs="Arial"/>
                <w:b/>
                <w:sz w:val="20"/>
                <w:szCs w:val="20"/>
              </w:rPr>
            </w:pPr>
            <w:r w:rsidRPr="005A31D8">
              <w:rPr>
                <w:rFonts w:ascii="Arial" w:hAnsi="Arial" w:cs="Arial"/>
                <w:b/>
                <w:sz w:val="20"/>
                <w:szCs w:val="20"/>
              </w:rPr>
              <w:t xml:space="preserve">Dr John Fell </w:t>
            </w:r>
          </w:p>
        </w:tc>
        <w:tc>
          <w:tcPr>
            <w:tcW w:w="4371" w:type="dxa"/>
          </w:tcPr>
          <w:p w14:paraId="500088CA" w14:textId="77777777" w:rsidR="00087176" w:rsidRPr="005A31D8" w:rsidRDefault="00087176" w:rsidP="00262067">
            <w:pPr>
              <w:spacing w:after="0" w:line="240" w:lineRule="auto"/>
              <w:jc w:val="both"/>
              <w:rPr>
                <w:rFonts w:ascii="Arial" w:hAnsi="Arial" w:cs="Arial"/>
                <w:b/>
                <w:sz w:val="20"/>
                <w:szCs w:val="20"/>
              </w:rPr>
            </w:pPr>
            <w:r w:rsidRPr="005A31D8">
              <w:rPr>
                <w:rFonts w:ascii="Arial" w:hAnsi="Arial" w:cs="Arial"/>
                <w:b/>
                <w:sz w:val="20"/>
                <w:szCs w:val="20"/>
              </w:rPr>
              <w:t xml:space="preserve">Project Chair, BSPGHAN </w:t>
            </w:r>
          </w:p>
        </w:tc>
      </w:tr>
      <w:tr w:rsidR="00087176" w:rsidRPr="005A31D8" w14:paraId="0C6902DA" w14:textId="77777777" w:rsidTr="00087176">
        <w:trPr>
          <w:trHeight w:val="73"/>
        </w:trPr>
        <w:tc>
          <w:tcPr>
            <w:tcW w:w="4371" w:type="dxa"/>
          </w:tcPr>
          <w:p w14:paraId="0F0C7D40"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 xml:space="preserve">Dr Alastair Baker </w:t>
            </w:r>
          </w:p>
        </w:tc>
        <w:tc>
          <w:tcPr>
            <w:tcW w:w="4371" w:type="dxa"/>
          </w:tcPr>
          <w:p w14:paraId="6D2DAD94"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 xml:space="preserve">Consultant Paediatric Hepatologist </w:t>
            </w:r>
          </w:p>
        </w:tc>
      </w:tr>
      <w:tr w:rsidR="00087176" w:rsidRPr="005A31D8" w14:paraId="4AAEE34B" w14:textId="77777777" w:rsidTr="00087176">
        <w:trPr>
          <w:trHeight w:val="73"/>
        </w:trPr>
        <w:tc>
          <w:tcPr>
            <w:tcW w:w="4371" w:type="dxa"/>
          </w:tcPr>
          <w:p w14:paraId="339F10E1"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 xml:space="preserve">Dr Anne Wilmott </w:t>
            </w:r>
          </w:p>
        </w:tc>
        <w:tc>
          <w:tcPr>
            <w:tcW w:w="4371" w:type="dxa"/>
          </w:tcPr>
          <w:p w14:paraId="78575D9A"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 xml:space="preserve">Consultant Paediatric Gastroenterologist </w:t>
            </w:r>
          </w:p>
        </w:tc>
      </w:tr>
      <w:tr w:rsidR="00087176" w:rsidRPr="005A31D8" w14:paraId="736757DB" w14:textId="77777777" w:rsidTr="00087176">
        <w:trPr>
          <w:trHeight w:val="73"/>
        </w:trPr>
        <w:tc>
          <w:tcPr>
            <w:tcW w:w="4371" w:type="dxa"/>
          </w:tcPr>
          <w:p w14:paraId="325281F3"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 xml:space="preserve">Dr Carol Ewing </w:t>
            </w:r>
          </w:p>
        </w:tc>
        <w:tc>
          <w:tcPr>
            <w:tcW w:w="4371" w:type="dxa"/>
          </w:tcPr>
          <w:p w14:paraId="2250089E"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 xml:space="preserve">Vice President for Health Policy, RCPCH </w:t>
            </w:r>
          </w:p>
        </w:tc>
      </w:tr>
      <w:tr w:rsidR="00087176" w:rsidRPr="005A31D8" w14:paraId="6C5F5087" w14:textId="77777777" w:rsidTr="00087176">
        <w:trPr>
          <w:trHeight w:val="73"/>
        </w:trPr>
        <w:tc>
          <w:tcPr>
            <w:tcW w:w="4371" w:type="dxa"/>
          </w:tcPr>
          <w:p w14:paraId="5EA2712E"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 xml:space="preserve">Dr Fevronia Kiparissi </w:t>
            </w:r>
          </w:p>
        </w:tc>
        <w:tc>
          <w:tcPr>
            <w:tcW w:w="4371" w:type="dxa"/>
          </w:tcPr>
          <w:p w14:paraId="18DCDEE2"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 xml:space="preserve">Consultant Paediatric Gastroenterologist </w:t>
            </w:r>
          </w:p>
        </w:tc>
      </w:tr>
      <w:tr w:rsidR="00087176" w:rsidRPr="005A31D8" w14:paraId="60B824E2" w14:textId="77777777" w:rsidTr="00087176">
        <w:trPr>
          <w:trHeight w:val="73"/>
        </w:trPr>
        <w:tc>
          <w:tcPr>
            <w:tcW w:w="4371" w:type="dxa"/>
          </w:tcPr>
          <w:p w14:paraId="1FA12F60"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 xml:space="preserve">Dr Mark Furman </w:t>
            </w:r>
          </w:p>
        </w:tc>
        <w:tc>
          <w:tcPr>
            <w:tcW w:w="4371" w:type="dxa"/>
          </w:tcPr>
          <w:p w14:paraId="05A331BF"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 xml:space="preserve">Consultant Paediatric Gastroenterologist </w:t>
            </w:r>
          </w:p>
        </w:tc>
      </w:tr>
      <w:tr w:rsidR="00087176" w:rsidRPr="005A31D8" w14:paraId="0ECA8081" w14:textId="77777777" w:rsidTr="00087176">
        <w:trPr>
          <w:trHeight w:val="73"/>
        </w:trPr>
        <w:tc>
          <w:tcPr>
            <w:tcW w:w="4371" w:type="dxa"/>
          </w:tcPr>
          <w:p w14:paraId="136BCA4C"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 xml:space="preserve">Dr Mike Cosgrove </w:t>
            </w:r>
          </w:p>
        </w:tc>
        <w:tc>
          <w:tcPr>
            <w:tcW w:w="4371" w:type="dxa"/>
          </w:tcPr>
          <w:p w14:paraId="293C7112"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 xml:space="preserve">Consultant Paediatric Gastroenterologist </w:t>
            </w:r>
          </w:p>
        </w:tc>
      </w:tr>
      <w:tr w:rsidR="00087176" w:rsidRPr="005A31D8" w14:paraId="17F0FF2E" w14:textId="77777777" w:rsidTr="00087176">
        <w:trPr>
          <w:trHeight w:val="73"/>
        </w:trPr>
        <w:tc>
          <w:tcPr>
            <w:tcW w:w="4371" w:type="dxa"/>
          </w:tcPr>
          <w:p w14:paraId="09B09ADA"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 xml:space="preserve">Dr Nick Croft </w:t>
            </w:r>
          </w:p>
        </w:tc>
        <w:tc>
          <w:tcPr>
            <w:tcW w:w="4371" w:type="dxa"/>
          </w:tcPr>
          <w:p w14:paraId="57314355"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 xml:space="preserve">President, BSPGHAN </w:t>
            </w:r>
          </w:p>
        </w:tc>
      </w:tr>
      <w:tr w:rsidR="00087176" w:rsidRPr="005A31D8" w14:paraId="16B69F71" w14:textId="77777777" w:rsidTr="00087176">
        <w:trPr>
          <w:trHeight w:val="73"/>
        </w:trPr>
        <w:tc>
          <w:tcPr>
            <w:tcW w:w="4371" w:type="dxa"/>
          </w:tcPr>
          <w:p w14:paraId="137A3F63"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 xml:space="preserve">Dr Rajeev Gupta </w:t>
            </w:r>
          </w:p>
        </w:tc>
        <w:tc>
          <w:tcPr>
            <w:tcW w:w="4371" w:type="dxa"/>
          </w:tcPr>
          <w:p w14:paraId="53DE6ADE"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 xml:space="preserve">Consultant Paediatrician </w:t>
            </w:r>
          </w:p>
        </w:tc>
      </w:tr>
      <w:tr w:rsidR="00087176" w:rsidRPr="005A31D8" w14:paraId="69FAA347" w14:textId="77777777" w:rsidTr="00087176">
        <w:trPr>
          <w:trHeight w:val="73"/>
        </w:trPr>
        <w:tc>
          <w:tcPr>
            <w:tcW w:w="4371" w:type="dxa"/>
          </w:tcPr>
          <w:p w14:paraId="770F6EE4"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 xml:space="preserve">Dr Shveta Chana </w:t>
            </w:r>
          </w:p>
        </w:tc>
        <w:tc>
          <w:tcPr>
            <w:tcW w:w="4371" w:type="dxa"/>
          </w:tcPr>
          <w:p w14:paraId="261E0D8D"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 xml:space="preserve">Consultant Paediatrician </w:t>
            </w:r>
          </w:p>
        </w:tc>
      </w:tr>
      <w:tr w:rsidR="00087176" w:rsidRPr="005A31D8" w14:paraId="0B29127F" w14:textId="77777777" w:rsidTr="00087176">
        <w:trPr>
          <w:trHeight w:val="73"/>
        </w:trPr>
        <w:tc>
          <w:tcPr>
            <w:tcW w:w="4371" w:type="dxa"/>
          </w:tcPr>
          <w:p w14:paraId="4F56B874"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 xml:space="preserve">Dr Sue Protheroe </w:t>
            </w:r>
          </w:p>
        </w:tc>
        <w:tc>
          <w:tcPr>
            <w:tcW w:w="4371" w:type="dxa"/>
          </w:tcPr>
          <w:p w14:paraId="4CEF15ED"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 xml:space="preserve">Consultant Paediatric Gastroenterologist </w:t>
            </w:r>
          </w:p>
        </w:tc>
      </w:tr>
      <w:tr w:rsidR="00087176" w:rsidRPr="005A31D8" w14:paraId="51C37B35" w14:textId="77777777" w:rsidTr="00087176">
        <w:trPr>
          <w:trHeight w:val="73"/>
        </w:trPr>
        <w:tc>
          <w:tcPr>
            <w:tcW w:w="4371" w:type="dxa"/>
          </w:tcPr>
          <w:p w14:paraId="41B74D1B"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 xml:space="preserve">Isobel Howe </w:t>
            </w:r>
          </w:p>
        </w:tc>
        <w:tc>
          <w:tcPr>
            <w:tcW w:w="4371" w:type="dxa"/>
          </w:tcPr>
          <w:p w14:paraId="3015DCC7"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 xml:space="preserve">Head of Health Policy, RCPCH </w:t>
            </w:r>
          </w:p>
        </w:tc>
      </w:tr>
      <w:tr w:rsidR="00087176" w:rsidRPr="005A31D8" w14:paraId="40CED5FF" w14:textId="77777777" w:rsidTr="00087176">
        <w:trPr>
          <w:trHeight w:val="73"/>
        </w:trPr>
        <w:tc>
          <w:tcPr>
            <w:tcW w:w="4371" w:type="dxa"/>
          </w:tcPr>
          <w:p w14:paraId="535A93F1"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 xml:space="preserve">Kay Crook </w:t>
            </w:r>
          </w:p>
        </w:tc>
        <w:tc>
          <w:tcPr>
            <w:tcW w:w="4371" w:type="dxa"/>
          </w:tcPr>
          <w:p w14:paraId="54EA6FC6"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Gastroenterology Nurse Specialist</w:t>
            </w:r>
          </w:p>
        </w:tc>
      </w:tr>
      <w:tr w:rsidR="00087176" w:rsidRPr="005A31D8" w14:paraId="1FE8C7F3" w14:textId="77777777" w:rsidTr="00087176">
        <w:trPr>
          <w:trHeight w:val="68"/>
        </w:trPr>
        <w:tc>
          <w:tcPr>
            <w:tcW w:w="4371" w:type="dxa"/>
          </w:tcPr>
          <w:p w14:paraId="59F47406"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 xml:space="preserve">Melissa Ashe </w:t>
            </w:r>
          </w:p>
        </w:tc>
        <w:tc>
          <w:tcPr>
            <w:tcW w:w="4371" w:type="dxa"/>
          </w:tcPr>
          <w:p w14:paraId="1213E299" w14:textId="77777777" w:rsidR="00087176" w:rsidRPr="005A31D8" w:rsidRDefault="00087176" w:rsidP="00262067">
            <w:pPr>
              <w:spacing w:after="0" w:line="240" w:lineRule="auto"/>
              <w:jc w:val="both"/>
              <w:rPr>
                <w:rFonts w:ascii="Arial" w:hAnsi="Arial" w:cs="Arial"/>
                <w:sz w:val="20"/>
                <w:szCs w:val="20"/>
              </w:rPr>
            </w:pPr>
            <w:r w:rsidRPr="005A31D8">
              <w:rPr>
                <w:rFonts w:ascii="Arial" w:hAnsi="Arial" w:cs="Arial"/>
                <w:sz w:val="20"/>
                <w:szCs w:val="20"/>
              </w:rPr>
              <w:t xml:space="preserve">Project Officer, RCPCH </w:t>
            </w:r>
          </w:p>
        </w:tc>
      </w:tr>
    </w:tbl>
    <w:p w14:paraId="404B69E1" w14:textId="77777777" w:rsidR="00087176" w:rsidRPr="005A31D8" w:rsidRDefault="00087176" w:rsidP="00262067">
      <w:pPr>
        <w:spacing w:line="240" w:lineRule="auto"/>
        <w:jc w:val="both"/>
        <w:rPr>
          <w:rFonts w:ascii="Arial" w:hAnsi="Arial" w:cs="Arial"/>
          <w:b/>
          <w:sz w:val="20"/>
          <w:szCs w:val="20"/>
        </w:rPr>
      </w:pPr>
    </w:p>
    <w:p w14:paraId="2829A3D9" w14:textId="77777777" w:rsidR="00087176" w:rsidRPr="005A31D8" w:rsidRDefault="00087176" w:rsidP="00262067">
      <w:pPr>
        <w:spacing w:line="240" w:lineRule="auto"/>
        <w:jc w:val="both"/>
        <w:rPr>
          <w:rFonts w:ascii="Arial" w:hAnsi="Arial" w:cs="Arial"/>
          <w:sz w:val="20"/>
          <w:szCs w:val="20"/>
        </w:rPr>
      </w:pPr>
      <w:r w:rsidRPr="005A31D8">
        <w:rPr>
          <w:rFonts w:ascii="Arial" w:hAnsi="Arial" w:cs="Arial"/>
          <w:sz w:val="20"/>
          <w:szCs w:val="20"/>
        </w:rPr>
        <w:t>Coinciding with its ratification at the BSPGHAN annual general meeting (January 2017) the Quality Standards document was also ratified by the RCPCH.</w:t>
      </w:r>
    </w:p>
    <w:p w14:paraId="607F7DC4" w14:textId="77777777" w:rsidR="00087176" w:rsidRPr="005A31D8" w:rsidRDefault="00087176" w:rsidP="00262067">
      <w:pPr>
        <w:spacing w:line="240" w:lineRule="auto"/>
        <w:jc w:val="both"/>
        <w:rPr>
          <w:rFonts w:ascii="Arial" w:hAnsi="Arial" w:cs="Arial"/>
          <w:sz w:val="20"/>
          <w:szCs w:val="20"/>
        </w:rPr>
      </w:pPr>
      <w:r w:rsidRPr="005A31D8">
        <w:rPr>
          <w:rFonts w:ascii="Arial" w:hAnsi="Arial" w:cs="Arial"/>
          <w:sz w:val="20"/>
          <w:szCs w:val="20"/>
        </w:rPr>
        <w:t xml:space="preserve">Subsequently the document was formally launched at the RCPCH annual meeting in May 2017. This is now a working reference document, available on RCPCH and BSPGHAN web-sites.  </w:t>
      </w:r>
    </w:p>
    <w:p w14:paraId="1608C26A" w14:textId="77777777" w:rsidR="00087176" w:rsidRPr="005A31D8" w:rsidRDefault="00087176" w:rsidP="00262067">
      <w:pPr>
        <w:spacing w:line="240" w:lineRule="auto"/>
        <w:jc w:val="both"/>
        <w:rPr>
          <w:rFonts w:ascii="Arial" w:hAnsi="Arial" w:cs="Arial"/>
          <w:sz w:val="20"/>
          <w:szCs w:val="20"/>
        </w:rPr>
      </w:pPr>
      <w:r w:rsidRPr="005A31D8">
        <w:rPr>
          <w:rFonts w:ascii="Arial" w:hAnsi="Arial" w:cs="Arial"/>
          <w:sz w:val="20"/>
          <w:szCs w:val="20"/>
        </w:rPr>
        <w:t>The next steps are to audit our sites / activities against these standards.  This will provide the evidence needed for re-drafting the standards in 3 years.</w:t>
      </w:r>
    </w:p>
    <w:p w14:paraId="691719CC" w14:textId="77777777" w:rsidR="00087176" w:rsidRPr="005A31D8" w:rsidRDefault="00087176" w:rsidP="00262067">
      <w:pPr>
        <w:spacing w:line="240" w:lineRule="auto"/>
        <w:jc w:val="both"/>
        <w:rPr>
          <w:rFonts w:ascii="Arial" w:hAnsi="Arial" w:cs="Arial"/>
          <w:sz w:val="20"/>
          <w:szCs w:val="20"/>
        </w:rPr>
      </w:pPr>
      <w:r w:rsidRPr="005A31D8">
        <w:rPr>
          <w:rFonts w:ascii="Arial" w:hAnsi="Arial" w:cs="Arial"/>
          <w:sz w:val="20"/>
          <w:szCs w:val="20"/>
        </w:rPr>
        <w:lastRenderedPageBreak/>
        <w:t>Many thanks to the committee members and all those who contributed to this project. It is worth emphasising that the help and expertise provided by the RCPCH has been invaluable in producing this document in such a timely fashion.</w:t>
      </w:r>
    </w:p>
    <w:p w14:paraId="14DE7616" w14:textId="76011BCE" w:rsidR="00087176" w:rsidRPr="005A31D8" w:rsidRDefault="00277283" w:rsidP="00262067">
      <w:pPr>
        <w:spacing w:line="240" w:lineRule="auto"/>
        <w:jc w:val="both"/>
        <w:rPr>
          <w:rFonts w:ascii="Arial" w:hAnsi="Arial" w:cs="Arial"/>
          <w:b/>
          <w:sz w:val="20"/>
          <w:szCs w:val="20"/>
        </w:rPr>
      </w:pPr>
      <w:r>
        <w:rPr>
          <w:rFonts w:ascii="Arial" w:hAnsi="Arial" w:cs="Arial"/>
          <w:b/>
          <w:sz w:val="20"/>
          <w:szCs w:val="20"/>
        </w:rPr>
        <w:t xml:space="preserve">RCPCH / BSPGHAN </w:t>
      </w:r>
      <w:r w:rsidR="00087176" w:rsidRPr="005A31D8">
        <w:rPr>
          <w:rFonts w:ascii="Arial" w:hAnsi="Arial" w:cs="Arial"/>
          <w:b/>
          <w:sz w:val="20"/>
          <w:szCs w:val="20"/>
        </w:rPr>
        <w:t>Quality Standards for Paediatric Gastroenterology, Hepatology and Nutrition:</w:t>
      </w:r>
    </w:p>
    <w:p w14:paraId="3564F4C6" w14:textId="77777777" w:rsidR="00087176" w:rsidRPr="005A31D8" w:rsidRDefault="00087176" w:rsidP="00262067">
      <w:pPr>
        <w:spacing w:line="240" w:lineRule="auto"/>
        <w:jc w:val="both"/>
        <w:rPr>
          <w:rFonts w:ascii="Arial" w:hAnsi="Arial" w:cs="Arial"/>
          <w:sz w:val="20"/>
          <w:szCs w:val="20"/>
        </w:rPr>
      </w:pPr>
      <w:r w:rsidRPr="005A31D8">
        <w:rPr>
          <w:rFonts w:ascii="Arial" w:hAnsi="Arial" w:cs="Arial"/>
          <w:b/>
          <w:sz w:val="20"/>
          <w:szCs w:val="20"/>
        </w:rPr>
        <w:t>Summary of the standards</w:t>
      </w:r>
      <w:r w:rsidRPr="005A31D8">
        <w:rPr>
          <w:rFonts w:ascii="Arial" w:hAnsi="Arial" w:cs="Arial"/>
          <w:sz w:val="20"/>
          <w:szCs w:val="20"/>
        </w:rPr>
        <w:t xml:space="preserve"> </w:t>
      </w:r>
    </w:p>
    <w:p w14:paraId="7D0F0E0B" w14:textId="77777777" w:rsidR="00087176" w:rsidRPr="005A31D8" w:rsidRDefault="00087176" w:rsidP="00262067">
      <w:pPr>
        <w:spacing w:line="240" w:lineRule="auto"/>
        <w:jc w:val="both"/>
        <w:rPr>
          <w:rFonts w:ascii="Arial" w:hAnsi="Arial" w:cs="Arial"/>
          <w:sz w:val="20"/>
          <w:szCs w:val="20"/>
        </w:rPr>
      </w:pPr>
      <w:r w:rsidRPr="005A31D8">
        <w:rPr>
          <w:rFonts w:ascii="Arial" w:hAnsi="Arial" w:cs="Arial"/>
          <w:sz w:val="20"/>
          <w:szCs w:val="20"/>
        </w:rPr>
        <w:t xml:space="preserve">1. Trusts and health boards that provide paediatric gastroenterology and nutrition services work within a clinical network. Trusts and health boards that provide paediatric hepatology services work within a clinical network. </w:t>
      </w:r>
    </w:p>
    <w:p w14:paraId="459AAC17" w14:textId="77777777" w:rsidR="00087176" w:rsidRPr="005A31D8" w:rsidRDefault="00087176" w:rsidP="00262067">
      <w:pPr>
        <w:spacing w:line="240" w:lineRule="auto"/>
        <w:jc w:val="both"/>
        <w:rPr>
          <w:rFonts w:ascii="Arial" w:hAnsi="Arial" w:cs="Arial"/>
          <w:sz w:val="20"/>
          <w:szCs w:val="20"/>
        </w:rPr>
      </w:pPr>
      <w:r w:rsidRPr="005A31D8">
        <w:rPr>
          <w:rFonts w:ascii="Arial" w:hAnsi="Arial" w:cs="Arial"/>
          <w:sz w:val="20"/>
          <w:szCs w:val="20"/>
        </w:rPr>
        <w:t xml:space="preserve">2. All hospitals have access to specialist gastroenterology, hepatology and nutrition advice by telephone with adequate capacity for transfer to the tertiary centre 24 hours a day 7 days a week to ensure access to services are equitable and designed across geographical, political and NHS/health board boundaries through the network. </w:t>
      </w:r>
    </w:p>
    <w:p w14:paraId="59C8BE01" w14:textId="77777777" w:rsidR="00087176" w:rsidRPr="005A31D8" w:rsidRDefault="00087176" w:rsidP="00262067">
      <w:pPr>
        <w:spacing w:line="240" w:lineRule="auto"/>
        <w:jc w:val="both"/>
        <w:rPr>
          <w:rFonts w:ascii="Arial" w:hAnsi="Arial" w:cs="Arial"/>
          <w:sz w:val="20"/>
          <w:szCs w:val="20"/>
        </w:rPr>
      </w:pPr>
      <w:r w:rsidRPr="005A31D8">
        <w:rPr>
          <w:rFonts w:ascii="Arial" w:hAnsi="Arial" w:cs="Arial"/>
          <w:sz w:val="20"/>
          <w:szCs w:val="20"/>
        </w:rPr>
        <w:t xml:space="preserve">3. Transition planning is documented and agreed by the child, the paediatric team and adult services. Transition policies and pathways are published on trust and health board websites. </w:t>
      </w:r>
    </w:p>
    <w:p w14:paraId="052E096E" w14:textId="77777777" w:rsidR="00087176" w:rsidRPr="005A31D8" w:rsidRDefault="00087176" w:rsidP="00262067">
      <w:pPr>
        <w:spacing w:line="240" w:lineRule="auto"/>
        <w:jc w:val="both"/>
        <w:rPr>
          <w:rFonts w:ascii="Arial" w:hAnsi="Arial" w:cs="Arial"/>
          <w:sz w:val="20"/>
          <w:szCs w:val="20"/>
        </w:rPr>
      </w:pPr>
      <w:r w:rsidRPr="005A31D8">
        <w:rPr>
          <w:rFonts w:ascii="Arial" w:hAnsi="Arial" w:cs="Arial"/>
          <w:sz w:val="20"/>
          <w:szCs w:val="20"/>
        </w:rPr>
        <w:t xml:space="preserve">4. Paediatric endoscopies must be undertaken in a child-friendly environment with appropriate facilities. For children presenting in an emergency, timely access to endoscopy must be available through clear and agreed pathways within the network. </w:t>
      </w:r>
    </w:p>
    <w:p w14:paraId="522C6500" w14:textId="77777777" w:rsidR="00087176" w:rsidRPr="005A31D8" w:rsidRDefault="00087176" w:rsidP="00262067">
      <w:pPr>
        <w:spacing w:line="240" w:lineRule="auto"/>
        <w:jc w:val="both"/>
        <w:rPr>
          <w:rFonts w:ascii="Arial" w:hAnsi="Arial" w:cs="Arial"/>
          <w:sz w:val="20"/>
          <w:szCs w:val="20"/>
        </w:rPr>
      </w:pPr>
      <w:r w:rsidRPr="005A31D8">
        <w:rPr>
          <w:rFonts w:ascii="Arial" w:hAnsi="Arial" w:cs="Arial"/>
          <w:sz w:val="20"/>
          <w:szCs w:val="20"/>
        </w:rPr>
        <w:t xml:space="preserve">5. Children with suspected inflammatory bowel disease are seen by a specialist service within four weeks in an age appropriate facility by a multi-disciplinary team and reviewed regularly as required within the network. </w:t>
      </w:r>
    </w:p>
    <w:p w14:paraId="0C2B9901" w14:textId="77777777" w:rsidR="00087176" w:rsidRPr="005A31D8" w:rsidRDefault="00087176" w:rsidP="00262067">
      <w:pPr>
        <w:spacing w:line="240" w:lineRule="auto"/>
        <w:jc w:val="both"/>
        <w:rPr>
          <w:rFonts w:ascii="Arial" w:hAnsi="Arial" w:cs="Arial"/>
          <w:sz w:val="20"/>
          <w:szCs w:val="20"/>
        </w:rPr>
      </w:pPr>
      <w:r w:rsidRPr="005A31D8">
        <w:rPr>
          <w:rFonts w:ascii="Arial" w:hAnsi="Arial" w:cs="Arial"/>
          <w:sz w:val="20"/>
          <w:szCs w:val="20"/>
        </w:rPr>
        <w:t xml:space="preserve">6. Children who require specialist dietary treatment have a named paediatrician and access to a specialist paediatric dietitian as part of a multi-disciplinary team to ensure their nutritional requirements are met. </w:t>
      </w:r>
    </w:p>
    <w:p w14:paraId="7F997355" w14:textId="77777777" w:rsidR="00087176" w:rsidRPr="005A31D8" w:rsidRDefault="00087176" w:rsidP="00262067">
      <w:pPr>
        <w:spacing w:line="240" w:lineRule="auto"/>
        <w:jc w:val="both"/>
        <w:rPr>
          <w:rFonts w:ascii="Arial" w:hAnsi="Arial" w:cs="Arial"/>
          <w:sz w:val="20"/>
          <w:szCs w:val="20"/>
        </w:rPr>
      </w:pPr>
      <w:r w:rsidRPr="005A31D8">
        <w:rPr>
          <w:rFonts w:ascii="Arial" w:hAnsi="Arial" w:cs="Arial"/>
          <w:sz w:val="20"/>
          <w:szCs w:val="20"/>
        </w:rPr>
        <w:t xml:space="preserve">7. Children receiving inpatient parenteral nutrition are reviewed at least once a week by a multi-disciplinary nutritional care team to include a paediatrician with experience in parenteral nutrition, paediatric dietitian, parenteral nutrition pharmacist and children’s clinical nurse specialist with knowledge and experience in nutrition support. </w:t>
      </w:r>
    </w:p>
    <w:p w14:paraId="3CEA7805" w14:textId="77777777" w:rsidR="00087176" w:rsidRPr="005A31D8" w:rsidRDefault="00087176" w:rsidP="00262067">
      <w:pPr>
        <w:spacing w:line="240" w:lineRule="auto"/>
        <w:jc w:val="both"/>
        <w:rPr>
          <w:rFonts w:ascii="Arial" w:hAnsi="Arial" w:cs="Arial"/>
          <w:sz w:val="20"/>
          <w:szCs w:val="20"/>
        </w:rPr>
      </w:pPr>
      <w:r w:rsidRPr="005A31D8">
        <w:rPr>
          <w:rFonts w:ascii="Arial" w:hAnsi="Arial" w:cs="Arial"/>
          <w:sz w:val="20"/>
          <w:szCs w:val="20"/>
        </w:rPr>
        <w:t xml:space="preserve">8. Children receiving home parenteral nutrition (HPN) are cared for by an intestinal failure or designated HPN unit with a multi-disciplinary nutrition team. </w:t>
      </w:r>
    </w:p>
    <w:p w14:paraId="0A0B2020" w14:textId="77777777" w:rsidR="00087176" w:rsidRPr="005A31D8" w:rsidRDefault="00087176" w:rsidP="00262067">
      <w:pPr>
        <w:spacing w:line="240" w:lineRule="auto"/>
        <w:jc w:val="both"/>
        <w:rPr>
          <w:rFonts w:ascii="Arial" w:hAnsi="Arial" w:cs="Arial"/>
          <w:sz w:val="20"/>
          <w:szCs w:val="20"/>
        </w:rPr>
      </w:pPr>
      <w:r w:rsidRPr="005A31D8">
        <w:rPr>
          <w:rFonts w:ascii="Arial" w:hAnsi="Arial" w:cs="Arial"/>
          <w:sz w:val="20"/>
          <w:szCs w:val="20"/>
        </w:rPr>
        <w:t xml:space="preserve">9. The gastroenterology network is linked to a lead specialist centre for hepatology with agreed patient pathways, access to specialist hepatology advice through their on-call rota, outreach clinics and shared care arrangements. </w:t>
      </w:r>
    </w:p>
    <w:p w14:paraId="67DC29F7" w14:textId="77777777" w:rsidR="00087176" w:rsidRPr="00B62984" w:rsidRDefault="00087176" w:rsidP="00262067">
      <w:pPr>
        <w:spacing w:line="240" w:lineRule="auto"/>
        <w:jc w:val="both"/>
      </w:pPr>
    </w:p>
    <w:p w14:paraId="43AB4B0F" w14:textId="77777777" w:rsidR="004179DD" w:rsidRPr="00023554" w:rsidRDefault="004179DD" w:rsidP="00262067">
      <w:pPr>
        <w:pStyle w:val="BodyBullet"/>
        <w:jc w:val="both"/>
        <w:rPr>
          <w:rFonts w:ascii="Tahoma" w:hAnsi="Tahoma" w:cs="Tahoma"/>
          <w:sz w:val="20"/>
        </w:rPr>
      </w:pPr>
    </w:p>
    <w:sectPr w:rsidR="004179DD" w:rsidRPr="00023554">
      <w:headerReference w:type="default" r:id="rId26"/>
      <w:footerReference w:type="default" r:id="rId2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498D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C00E1" w14:textId="77777777" w:rsidR="00652AC4" w:rsidRDefault="00652AC4" w:rsidP="00602E62">
      <w:pPr>
        <w:spacing w:after="0" w:line="240" w:lineRule="auto"/>
      </w:pPr>
      <w:r>
        <w:separator/>
      </w:r>
    </w:p>
  </w:endnote>
  <w:endnote w:type="continuationSeparator" w:id="0">
    <w:p w14:paraId="4F293881" w14:textId="77777777" w:rsidR="00652AC4" w:rsidRDefault="00652AC4" w:rsidP="0060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055492"/>
      <w:docPartObj>
        <w:docPartGallery w:val="Page Numbers (Bottom of Page)"/>
        <w:docPartUnique/>
      </w:docPartObj>
    </w:sdtPr>
    <w:sdtEndPr>
      <w:rPr>
        <w:noProof/>
      </w:rPr>
    </w:sdtEndPr>
    <w:sdtContent>
      <w:p w14:paraId="534EE498" w14:textId="77777777" w:rsidR="00374042" w:rsidRDefault="00374042">
        <w:pPr>
          <w:pStyle w:val="Footer"/>
          <w:jc w:val="right"/>
        </w:pPr>
        <w:r>
          <w:t>BSPGHAN Annual Newsletter 2018</w:t>
        </w:r>
      </w:p>
      <w:p w14:paraId="5FDA1702" w14:textId="14A4804D" w:rsidR="00374042" w:rsidRDefault="00374042">
        <w:pPr>
          <w:pStyle w:val="Footer"/>
          <w:jc w:val="right"/>
        </w:pPr>
        <w:r>
          <w:t xml:space="preserve">                                                                                                                </w:t>
        </w:r>
        <w:r>
          <w:fldChar w:fldCharType="begin"/>
        </w:r>
        <w:r>
          <w:instrText xml:space="preserve"> PAGE   \* MERGEFORMAT </w:instrText>
        </w:r>
        <w:r>
          <w:fldChar w:fldCharType="separate"/>
        </w:r>
        <w:r w:rsidR="00EE42E9">
          <w:rPr>
            <w:noProof/>
          </w:rPr>
          <w:t>20</w:t>
        </w:r>
        <w:r>
          <w:rPr>
            <w:noProof/>
          </w:rPr>
          <w:fldChar w:fldCharType="end"/>
        </w:r>
      </w:p>
    </w:sdtContent>
  </w:sdt>
  <w:p w14:paraId="4CB18F5A" w14:textId="77777777" w:rsidR="00374042" w:rsidRDefault="00374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A100E" w14:textId="77777777" w:rsidR="00652AC4" w:rsidRDefault="00652AC4" w:rsidP="00602E62">
      <w:pPr>
        <w:spacing w:after="0" w:line="240" w:lineRule="auto"/>
      </w:pPr>
      <w:r>
        <w:separator/>
      </w:r>
    </w:p>
  </w:footnote>
  <w:footnote w:type="continuationSeparator" w:id="0">
    <w:p w14:paraId="32C907CF" w14:textId="77777777" w:rsidR="00652AC4" w:rsidRDefault="00652AC4" w:rsidP="00602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B00A2" w14:textId="77777777" w:rsidR="00374042" w:rsidRDefault="00374042">
    <w:pPr>
      <w:pStyle w:val="Header"/>
      <w:rPr>
        <w:rFonts w:ascii="Times New Roman" w:eastAsia="Times New Roman" w:hAnsi="Times New Roman" w:cs="Times New Roman"/>
        <w:b/>
        <w:bCs/>
        <w:sz w:val="28"/>
        <w:szCs w:val="24"/>
      </w:rPr>
    </w:pPr>
  </w:p>
  <w:p w14:paraId="3753F47C" w14:textId="77777777" w:rsidR="00374042" w:rsidRDefault="00374042">
    <w:pPr>
      <w:pStyle w:val="Header"/>
      <w:rPr>
        <w:rFonts w:ascii="Times New Roman" w:eastAsia="Times New Roman" w:hAnsi="Times New Roman" w:cs="Times New Roman"/>
        <w:b/>
        <w:bCs/>
        <w:sz w:val="28"/>
        <w:szCs w:val="24"/>
      </w:rPr>
    </w:pPr>
  </w:p>
  <w:p w14:paraId="2AD71B45" w14:textId="77777777" w:rsidR="00374042" w:rsidRDefault="00374042">
    <w:pPr>
      <w:pStyle w:val="Header"/>
      <w:rPr>
        <w:rFonts w:ascii="Times New Roman" w:eastAsia="Times New Roman" w:hAnsi="Times New Roman" w:cs="Times New Roman"/>
        <w:b/>
        <w:bCs/>
        <w:sz w:val="28"/>
        <w:szCs w:val="24"/>
      </w:rPr>
    </w:pPr>
  </w:p>
  <w:p w14:paraId="193DF5A5" w14:textId="77777777" w:rsidR="00374042" w:rsidRDefault="00374042" w:rsidP="00B463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180"/>
        </w:tabs>
        <w:ind w:left="180" w:firstLine="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Arial Unicode MS" w:hAnsi="Helvetica" w:cs="Times New Roman" w:hint="default"/>
        <w:b w:val="0"/>
        <w:i w:val="0"/>
        <w:caps w:val="0"/>
        <w:smallCaps w:val="0"/>
        <w:strike w:val="0"/>
        <w:dstrike w:val="0"/>
        <w:color w:val="000000"/>
        <w:kern w:val="0"/>
        <w:position w:val="-2"/>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4B6E2E"/>
    <w:multiLevelType w:val="hybridMultilevel"/>
    <w:tmpl w:val="60DE90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90354"/>
    <w:multiLevelType w:val="hybridMultilevel"/>
    <w:tmpl w:val="B606A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1167E3"/>
    <w:multiLevelType w:val="hybridMultilevel"/>
    <w:tmpl w:val="56E892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117B66"/>
    <w:multiLevelType w:val="hybridMultilevel"/>
    <w:tmpl w:val="2D4AB8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6F4655A"/>
    <w:multiLevelType w:val="hybridMultilevel"/>
    <w:tmpl w:val="01F8C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44168"/>
    <w:multiLevelType w:val="hybridMultilevel"/>
    <w:tmpl w:val="07B270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D6E72B6"/>
    <w:multiLevelType w:val="hybridMultilevel"/>
    <w:tmpl w:val="1F3A3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4A3309"/>
    <w:multiLevelType w:val="hybridMultilevel"/>
    <w:tmpl w:val="59720538"/>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A448A"/>
    <w:multiLevelType w:val="hybridMultilevel"/>
    <w:tmpl w:val="3FC02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411492"/>
    <w:multiLevelType w:val="hybridMultilevel"/>
    <w:tmpl w:val="97E4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790F7A"/>
    <w:multiLevelType w:val="hybridMultilevel"/>
    <w:tmpl w:val="EC96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7F2E57"/>
    <w:multiLevelType w:val="hybridMultilevel"/>
    <w:tmpl w:val="8192367A"/>
    <w:lvl w:ilvl="0" w:tplc="E07C87FE">
      <w:start w:val="1"/>
      <w:numFmt w:val="decimal"/>
      <w:lvlText w:val="%1)"/>
      <w:lvlJc w:val="left"/>
      <w:pPr>
        <w:ind w:left="644"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9A1B68"/>
    <w:multiLevelType w:val="hybridMultilevel"/>
    <w:tmpl w:val="85769D2C"/>
    <w:lvl w:ilvl="0" w:tplc="0ADA9D00">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4">
    <w:nsid w:val="22EB36F0"/>
    <w:multiLevelType w:val="hybridMultilevel"/>
    <w:tmpl w:val="193EBC10"/>
    <w:lvl w:ilvl="0" w:tplc="1E169080">
      <w:numFmt w:val="bullet"/>
      <w:lvlText w:val="-"/>
      <w:lvlJc w:val="left"/>
      <w:pPr>
        <w:ind w:left="2295" w:hanging="360"/>
      </w:pPr>
      <w:rPr>
        <w:rFonts w:ascii="Calibri" w:eastAsia="Cambria" w:hAnsi="Calibri" w:cs="Calibri" w:hint="default"/>
      </w:rPr>
    </w:lvl>
    <w:lvl w:ilvl="1" w:tplc="08090003" w:tentative="1">
      <w:start w:val="1"/>
      <w:numFmt w:val="bullet"/>
      <w:lvlText w:val="o"/>
      <w:lvlJc w:val="left"/>
      <w:pPr>
        <w:ind w:left="3015" w:hanging="360"/>
      </w:pPr>
      <w:rPr>
        <w:rFonts w:ascii="Courier New" w:hAnsi="Courier New" w:cs="Courier New" w:hint="default"/>
      </w:rPr>
    </w:lvl>
    <w:lvl w:ilvl="2" w:tplc="08090005" w:tentative="1">
      <w:start w:val="1"/>
      <w:numFmt w:val="bullet"/>
      <w:lvlText w:val=""/>
      <w:lvlJc w:val="left"/>
      <w:pPr>
        <w:ind w:left="3735" w:hanging="360"/>
      </w:pPr>
      <w:rPr>
        <w:rFonts w:ascii="Wingdings" w:hAnsi="Wingdings" w:hint="default"/>
      </w:rPr>
    </w:lvl>
    <w:lvl w:ilvl="3" w:tplc="08090001" w:tentative="1">
      <w:start w:val="1"/>
      <w:numFmt w:val="bullet"/>
      <w:lvlText w:val=""/>
      <w:lvlJc w:val="left"/>
      <w:pPr>
        <w:ind w:left="4455" w:hanging="360"/>
      </w:pPr>
      <w:rPr>
        <w:rFonts w:ascii="Symbol" w:hAnsi="Symbol" w:hint="default"/>
      </w:rPr>
    </w:lvl>
    <w:lvl w:ilvl="4" w:tplc="08090003" w:tentative="1">
      <w:start w:val="1"/>
      <w:numFmt w:val="bullet"/>
      <w:lvlText w:val="o"/>
      <w:lvlJc w:val="left"/>
      <w:pPr>
        <w:ind w:left="5175" w:hanging="360"/>
      </w:pPr>
      <w:rPr>
        <w:rFonts w:ascii="Courier New" w:hAnsi="Courier New" w:cs="Courier New" w:hint="default"/>
      </w:rPr>
    </w:lvl>
    <w:lvl w:ilvl="5" w:tplc="08090005" w:tentative="1">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15">
    <w:nsid w:val="25E56DD7"/>
    <w:multiLevelType w:val="hybridMultilevel"/>
    <w:tmpl w:val="4CACE4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BA5590"/>
    <w:multiLevelType w:val="hybridMultilevel"/>
    <w:tmpl w:val="7388C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1550C0"/>
    <w:multiLevelType w:val="hybridMultilevel"/>
    <w:tmpl w:val="5714F822"/>
    <w:lvl w:ilvl="0" w:tplc="59265E68">
      <w:start w:val="1"/>
      <w:numFmt w:val="upp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8">
    <w:nsid w:val="2C3935D0"/>
    <w:multiLevelType w:val="hybridMultilevel"/>
    <w:tmpl w:val="BC021C82"/>
    <w:lvl w:ilvl="0" w:tplc="0409000F">
      <w:start w:val="1"/>
      <w:numFmt w:val="decimal"/>
      <w:lvlText w:val="%1."/>
      <w:lvlJc w:val="left"/>
      <w:pPr>
        <w:ind w:left="720" w:hanging="360"/>
      </w:pPr>
      <w:rPr>
        <w:rFonts w:hint="default"/>
      </w:rPr>
    </w:lvl>
    <w:lvl w:ilvl="1" w:tplc="DD689764">
      <w:numFmt w:val="bullet"/>
      <w:lvlText w:val="-"/>
      <w:lvlJc w:val="left"/>
      <w:pPr>
        <w:ind w:left="1440" w:hanging="360"/>
      </w:pPr>
      <w:rPr>
        <w:rFonts w:ascii="Arial" w:eastAsiaTheme="minorHAnsi" w:hAnsi="Arial" w:cs="Arial" w:hint="default"/>
      </w:rPr>
    </w:lvl>
    <w:lvl w:ilvl="2" w:tplc="10F0373E">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7239CB"/>
    <w:multiLevelType w:val="multilevel"/>
    <w:tmpl w:val="E61EA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C3A34C6"/>
    <w:multiLevelType w:val="hybridMultilevel"/>
    <w:tmpl w:val="98F8D5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CA84BA4"/>
    <w:multiLevelType w:val="hybridMultilevel"/>
    <w:tmpl w:val="3BB4D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FD0519F"/>
    <w:multiLevelType w:val="hybridMultilevel"/>
    <w:tmpl w:val="C186A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A629E4"/>
    <w:multiLevelType w:val="hybridMultilevel"/>
    <w:tmpl w:val="208E4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DD5E1F"/>
    <w:multiLevelType w:val="multilevel"/>
    <w:tmpl w:val="15B2BEA2"/>
    <w:styleLink w:val="Numbered"/>
    <w:lvl w:ilvl="0">
      <w:start w:val="1"/>
      <w:numFmt w:val="decimal"/>
      <w:lvlText w:val="%1."/>
      <w:lvlJc w:val="left"/>
      <w:rPr>
        <w:rFonts w:ascii="Cambria" w:eastAsia="Cambria" w:hAnsi="Cambria" w:cs="Cambria"/>
        <w:position w:val="0"/>
      </w:rPr>
    </w:lvl>
    <w:lvl w:ilvl="1">
      <w:start w:val="1"/>
      <w:numFmt w:val="decimal"/>
      <w:lvlText w:val="%2."/>
      <w:lvlJc w:val="left"/>
      <w:rPr>
        <w:rFonts w:ascii="Calibri" w:eastAsia="Calibri" w:hAnsi="Calibri" w:cs="Calibri"/>
        <w:position w:val="0"/>
      </w:rPr>
    </w:lvl>
    <w:lvl w:ilvl="2">
      <w:start w:val="1"/>
      <w:numFmt w:val="decimal"/>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decimal"/>
      <w:lvlText w:val="%5."/>
      <w:lvlJc w:val="left"/>
      <w:rPr>
        <w:rFonts w:ascii="Calibri" w:eastAsia="Calibri" w:hAnsi="Calibri" w:cs="Calibri"/>
        <w:position w:val="0"/>
      </w:rPr>
    </w:lvl>
    <w:lvl w:ilvl="5">
      <w:start w:val="1"/>
      <w:numFmt w:val="decimal"/>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decimal"/>
      <w:lvlText w:val="%8."/>
      <w:lvlJc w:val="left"/>
      <w:rPr>
        <w:rFonts w:ascii="Calibri" w:eastAsia="Calibri" w:hAnsi="Calibri" w:cs="Calibri"/>
        <w:position w:val="0"/>
      </w:rPr>
    </w:lvl>
    <w:lvl w:ilvl="8">
      <w:start w:val="1"/>
      <w:numFmt w:val="decimal"/>
      <w:lvlText w:val="%9."/>
      <w:lvlJc w:val="left"/>
      <w:rPr>
        <w:rFonts w:ascii="Calibri" w:eastAsia="Calibri" w:hAnsi="Calibri" w:cs="Calibri"/>
        <w:position w:val="0"/>
      </w:rPr>
    </w:lvl>
  </w:abstractNum>
  <w:abstractNum w:abstractNumId="25">
    <w:nsid w:val="476F3FEE"/>
    <w:multiLevelType w:val="hybridMultilevel"/>
    <w:tmpl w:val="C8668A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484714C0"/>
    <w:multiLevelType w:val="hybridMultilevel"/>
    <w:tmpl w:val="075E2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0E5F92"/>
    <w:multiLevelType w:val="hybridMultilevel"/>
    <w:tmpl w:val="54469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3707FA"/>
    <w:multiLevelType w:val="hybridMultilevel"/>
    <w:tmpl w:val="532A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085813"/>
    <w:multiLevelType w:val="hybridMultilevel"/>
    <w:tmpl w:val="52A2A8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ABB7F56"/>
    <w:multiLevelType w:val="hybridMultilevel"/>
    <w:tmpl w:val="91F290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C3421"/>
    <w:multiLevelType w:val="hybridMultilevel"/>
    <w:tmpl w:val="DC2E4CB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nsid w:val="5E175F51"/>
    <w:multiLevelType w:val="hybridMultilevel"/>
    <w:tmpl w:val="EEDE675C"/>
    <w:lvl w:ilvl="0" w:tplc="CD3280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C368EC"/>
    <w:multiLevelType w:val="multilevel"/>
    <w:tmpl w:val="F04E6D76"/>
    <w:styleLink w:val="List1"/>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34">
    <w:nsid w:val="638063F2"/>
    <w:multiLevelType w:val="hybridMultilevel"/>
    <w:tmpl w:val="208E4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233B31"/>
    <w:multiLevelType w:val="multilevel"/>
    <w:tmpl w:val="2C669586"/>
    <w:styleLink w:val="List0"/>
    <w:lvl w:ilvl="0">
      <w:numFmt w:val="bullet"/>
      <w:lvlText w:val="•"/>
      <w:lvlJc w:val="left"/>
      <w:rPr>
        <w:b/>
        <w:bCs/>
        <w:position w:val="-2"/>
        <w:lang w:val="en-US"/>
      </w:rPr>
    </w:lvl>
    <w:lvl w:ilvl="1">
      <w:start w:val="1"/>
      <w:numFmt w:val="bullet"/>
      <w:lvlText w:val="•"/>
      <w:lvlJc w:val="left"/>
      <w:rPr>
        <w:b/>
        <w:bCs/>
        <w:position w:val="-2"/>
        <w:lang w:val="en-US"/>
      </w:rPr>
    </w:lvl>
    <w:lvl w:ilvl="2">
      <w:start w:val="1"/>
      <w:numFmt w:val="bullet"/>
      <w:lvlText w:val="•"/>
      <w:lvlJc w:val="left"/>
      <w:rPr>
        <w:b/>
        <w:bCs/>
        <w:position w:val="-2"/>
        <w:lang w:val="en-US"/>
      </w:rPr>
    </w:lvl>
    <w:lvl w:ilvl="3">
      <w:start w:val="1"/>
      <w:numFmt w:val="bullet"/>
      <w:lvlText w:val="•"/>
      <w:lvlJc w:val="left"/>
      <w:rPr>
        <w:b/>
        <w:bCs/>
        <w:position w:val="-2"/>
        <w:lang w:val="en-US"/>
      </w:rPr>
    </w:lvl>
    <w:lvl w:ilvl="4">
      <w:start w:val="1"/>
      <w:numFmt w:val="bullet"/>
      <w:lvlText w:val="•"/>
      <w:lvlJc w:val="left"/>
      <w:rPr>
        <w:b/>
        <w:bCs/>
        <w:position w:val="-2"/>
        <w:lang w:val="en-US"/>
      </w:rPr>
    </w:lvl>
    <w:lvl w:ilvl="5">
      <w:start w:val="1"/>
      <w:numFmt w:val="bullet"/>
      <w:lvlText w:val="•"/>
      <w:lvlJc w:val="left"/>
      <w:rPr>
        <w:b/>
        <w:bCs/>
        <w:position w:val="-2"/>
        <w:lang w:val="en-US"/>
      </w:rPr>
    </w:lvl>
    <w:lvl w:ilvl="6">
      <w:start w:val="1"/>
      <w:numFmt w:val="bullet"/>
      <w:lvlText w:val="•"/>
      <w:lvlJc w:val="left"/>
      <w:rPr>
        <w:b/>
        <w:bCs/>
        <w:position w:val="-2"/>
        <w:lang w:val="en-US"/>
      </w:rPr>
    </w:lvl>
    <w:lvl w:ilvl="7">
      <w:start w:val="1"/>
      <w:numFmt w:val="bullet"/>
      <w:lvlText w:val="•"/>
      <w:lvlJc w:val="left"/>
      <w:rPr>
        <w:b/>
        <w:bCs/>
        <w:position w:val="-2"/>
        <w:lang w:val="en-US"/>
      </w:rPr>
    </w:lvl>
    <w:lvl w:ilvl="8">
      <w:start w:val="1"/>
      <w:numFmt w:val="bullet"/>
      <w:lvlText w:val="•"/>
      <w:lvlJc w:val="left"/>
      <w:rPr>
        <w:b/>
        <w:bCs/>
        <w:position w:val="-2"/>
        <w:lang w:val="en-US"/>
      </w:rPr>
    </w:lvl>
  </w:abstractNum>
  <w:abstractNum w:abstractNumId="36">
    <w:nsid w:val="6DFD52B3"/>
    <w:multiLevelType w:val="hybridMultilevel"/>
    <w:tmpl w:val="7A98A1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71D545DB"/>
    <w:multiLevelType w:val="hybridMultilevel"/>
    <w:tmpl w:val="3D240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5E2ABE"/>
    <w:multiLevelType w:val="hybridMultilevel"/>
    <w:tmpl w:val="F6547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044C8F"/>
    <w:multiLevelType w:val="hybridMultilevel"/>
    <w:tmpl w:val="964E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4151AD"/>
    <w:multiLevelType w:val="hybridMultilevel"/>
    <w:tmpl w:val="1F789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7CB664A"/>
    <w:multiLevelType w:val="multilevel"/>
    <w:tmpl w:val="D19ABF4E"/>
    <w:styleLink w:val="List21"/>
    <w:lvl w:ilvl="0">
      <w:numFmt w:val="bullet"/>
      <w:lvlText w:val="•"/>
      <w:lvlJc w:val="left"/>
      <w:rPr>
        <w:rFonts w:ascii="Cambria" w:eastAsia="Cambria" w:hAnsi="Cambria" w:cs="Cambria"/>
        <w:position w:val="0"/>
      </w:rPr>
    </w:lvl>
    <w:lvl w:ilvl="1">
      <w:start w:val="1"/>
      <w:numFmt w:val="decimal"/>
      <w:lvlText w:val="%2."/>
      <w:lvlJc w:val="left"/>
      <w:rPr>
        <w:rFonts w:ascii="Calibri" w:eastAsia="Calibri" w:hAnsi="Calibri" w:cs="Calibri"/>
        <w:position w:val="0"/>
      </w:rPr>
    </w:lvl>
    <w:lvl w:ilvl="2">
      <w:start w:val="1"/>
      <w:numFmt w:val="decimal"/>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decimal"/>
      <w:lvlText w:val="%5."/>
      <w:lvlJc w:val="left"/>
      <w:rPr>
        <w:rFonts w:ascii="Calibri" w:eastAsia="Calibri" w:hAnsi="Calibri" w:cs="Calibri"/>
        <w:position w:val="0"/>
      </w:rPr>
    </w:lvl>
    <w:lvl w:ilvl="5">
      <w:start w:val="1"/>
      <w:numFmt w:val="decimal"/>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decimal"/>
      <w:lvlText w:val="%8."/>
      <w:lvlJc w:val="left"/>
      <w:rPr>
        <w:rFonts w:ascii="Calibri" w:eastAsia="Calibri" w:hAnsi="Calibri" w:cs="Calibri"/>
        <w:position w:val="0"/>
      </w:rPr>
    </w:lvl>
    <w:lvl w:ilvl="8">
      <w:start w:val="1"/>
      <w:numFmt w:val="decimal"/>
      <w:lvlText w:val="%9."/>
      <w:lvlJc w:val="left"/>
      <w:rPr>
        <w:rFonts w:ascii="Calibri" w:eastAsia="Calibri" w:hAnsi="Calibri" w:cs="Calibri"/>
        <w:position w:val="0"/>
      </w:rPr>
    </w:lvl>
  </w:abstractNum>
  <w:abstractNum w:abstractNumId="42">
    <w:nsid w:val="787F782B"/>
    <w:multiLevelType w:val="hybridMultilevel"/>
    <w:tmpl w:val="B2EC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447E55"/>
    <w:multiLevelType w:val="hybridMultilevel"/>
    <w:tmpl w:val="CC9A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D35A43"/>
    <w:multiLevelType w:val="hybridMultilevel"/>
    <w:tmpl w:val="1D06C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8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085EAB"/>
    <w:multiLevelType w:val="hybridMultilevel"/>
    <w:tmpl w:val="681A3314"/>
    <w:lvl w:ilvl="0" w:tplc="2132D232">
      <w:numFmt w:val="bullet"/>
      <w:lvlText w:val="-"/>
      <w:lvlJc w:val="left"/>
      <w:pPr>
        <w:ind w:left="720" w:hanging="36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nsid w:val="7BA07753"/>
    <w:multiLevelType w:val="hybridMultilevel"/>
    <w:tmpl w:val="2B54ACBC"/>
    <w:lvl w:ilvl="0" w:tplc="B26EA9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E118E8"/>
    <w:multiLevelType w:val="hybridMultilevel"/>
    <w:tmpl w:val="12A83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E7D469A"/>
    <w:multiLevelType w:val="hybridMultilevel"/>
    <w:tmpl w:val="301028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2"/>
  </w:num>
  <w:num w:numId="3">
    <w:abstractNumId w:val="35"/>
  </w:num>
  <w:num w:numId="4">
    <w:abstractNumId w:val="9"/>
  </w:num>
  <w:num w:numId="5">
    <w:abstractNumId w:val="26"/>
  </w:num>
  <w:num w:numId="6">
    <w:abstractNumId w:val="24"/>
  </w:num>
  <w:num w:numId="7">
    <w:abstractNumId w:val="33"/>
  </w:num>
  <w:num w:numId="8">
    <w:abstractNumId w:val="41"/>
  </w:num>
  <w:num w:numId="9">
    <w:abstractNumId w:val="43"/>
  </w:num>
  <w:num w:numId="10">
    <w:abstractNumId w:val="16"/>
  </w:num>
  <w:num w:numId="11">
    <w:abstractNumId w:val="48"/>
  </w:num>
  <w:num w:numId="12">
    <w:abstractNumId w:val="4"/>
  </w:num>
  <w:num w:numId="13">
    <w:abstractNumId w:val="14"/>
  </w:num>
  <w:num w:numId="14">
    <w:abstractNumId w:val="8"/>
  </w:num>
  <w:num w:numId="15">
    <w:abstractNumId w:val="2"/>
  </w:num>
  <w:num w:numId="16">
    <w:abstractNumId w:val="12"/>
  </w:num>
  <w:num w:numId="17">
    <w:abstractNumId w:val="40"/>
  </w:num>
  <w:num w:numId="18">
    <w:abstractNumId w:val="13"/>
  </w:num>
  <w:num w:numId="19">
    <w:abstractNumId w:val="23"/>
  </w:num>
  <w:num w:numId="20">
    <w:abstractNumId w:val="5"/>
  </w:num>
  <w:num w:numId="21">
    <w:abstractNumId w:val="1"/>
  </w:num>
  <w:num w:numId="22">
    <w:abstractNumId w:val="15"/>
  </w:num>
  <w:num w:numId="23">
    <w:abstractNumId w:val="42"/>
  </w:num>
  <w:num w:numId="24">
    <w:abstractNumId w:val="22"/>
  </w:num>
  <w:num w:numId="25">
    <w:abstractNumId w:val="30"/>
  </w:num>
  <w:num w:numId="26">
    <w:abstractNumId w:val="34"/>
  </w:num>
  <w:num w:numId="27">
    <w:abstractNumId w:val="3"/>
  </w:num>
  <w:num w:numId="28">
    <w:abstractNumId w:val="39"/>
  </w:num>
  <w:num w:numId="29">
    <w:abstractNumId w:val="46"/>
  </w:num>
  <w:num w:numId="30">
    <w:abstractNumId w:val="47"/>
  </w:num>
  <w:num w:numId="31">
    <w:abstractNumId w:val="17"/>
  </w:num>
  <w:num w:numId="32">
    <w:abstractNumId w:val="27"/>
  </w:num>
  <w:num w:numId="33">
    <w:abstractNumId w:val="44"/>
  </w:num>
  <w:num w:numId="34">
    <w:abstractNumId w:val="36"/>
  </w:num>
  <w:num w:numId="35">
    <w:abstractNumId w:val="20"/>
  </w:num>
  <w:num w:numId="36">
    <w:abstractNumId w:val="29"/>
  </w:num>
  <w:num w:numId="37">
    <w:abstractNumId w:val="21"/>
  </w:num>
  <w:num w:numId="38">
    <w:abstractNumId w:val="45"/>
  </w:num>
  <w:num w:numId="39">
    <w:abstractNumId w:val="18"/>
  </w:num>
  <w:num w:numId="40">
    <w:abstractNumId w:val="7"/>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8"/>
  </w:num>
  <w:num w:numId="46">
    <w:abstractNumId w:val="3"/>
  </w:num>
  <w:num w:numId="47">
    <w:abstractNumId w:val="10"/>
  </w:num>
  <w:num w:numId="48">
    <w:abstractNumId w:val="6"/>
  </w:num>
  <w:num w:numId="49">
    <w:abstractNumId w:val="37"/>
  </w:num>
  <w:num w:numId="5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194D603-6D31-4EE7-9CB9-A72333288097}"/>
    <w:docVar w:name="dgnword-eventsink" w:val="3115830754912"/>
  </w:docVars>
  <w:rsids>
    <w:rsidRoot w:val="003C3A11"/>
    <w:rsid w:val="00014CCF"/>
    <w:rsid w:val="0002052B"/>
    <w:rsid w:val="00023554"/>
    <w:rsid w:val="00061683"/>
    <w:rsid w:val="0007246F"/>
    <w:rsid w:val="000851F4"/>
    <w:rsid w:val="00087176"/>
    <w:rsid w:val="00095ED5"/>
    <w:rsid w:val="000A5C2A"/>
    <w:rsid w:val="000C456F"/>
    <w:rsid w:val="000E0A3F"/>
    <w:rsid w:val="00130788"/>
    <w:rsid w:val="001641E5"/>
    <w:rsid w:val="00194806"/>
    <w:rsid w:val="001C399B"/>
    <w:rsid w:val="001D77BB"/>
    <w:rsid w:val="001E22A5"/>
    <w:rsid w:val="001F7499"/>
    <w:rsid w:val="0020112B"/>
    <w:rsid w:val="00216CDE"/>
    <w:rsid w:val="00217C58"/>
    <w:rsid w:val="002206EF"/>
    <w:rsid w:val="00235A81"/>
    <w:rsid w:val="002544D8"/>
    <w:rsid w:val="00262067"/>
    <w:rsid w:val="00273473"/>
    <w:rsid w:val="00277283"/>
    <w:rsid w:val="00292356"/>
    <w:rsid w:val="002974C6"/>
    <w:rsid w:val="002C0912"/>
    <w:rsid w:val="002D6571"/>
    <w:rsid w:val="003021CE"/>
    <w:rsid w:val="00333E7C"/>
    <w:rsid w:val="00344A82"/>
    <w:rsid w:val="00345F64"/>
    <w:rsid w:val="00355CC5"/>
    <w:rsid w:val="00374042"/>
    <w:rsid w:val="0039491E"/>
    <w:rsid w:val="003C3A11"/>
    <w:rsid w:val="003F6256"/>
    <w:rsid w:val="004179DD"/>
    <w:rsid w:val="004611DB"/>
    <w:rsid w:val="00467676"/>
    <w:rsid w:val="00471DEA"/>
    <w:rsid w:val="00487D4A"/>
    <w:rsid w:val="00497E15"/>
    <w:rsid w:val="004E43DC"/>
    <w:rsid w:val="004F4700"/>
    <w:rsid w:val="0050101D"/>
    <w:rsid w:val="00566D2E"/>
    <w:rsid w:val="00590D06"/>
    <w:rsid w:val="00592C78"/>
    <w:rsid w:val="005A31D8"/>
    <w:rsid w:val="005C3234"/>
    <w:rsid w:val="005C7040"/>
    <w:rsid w:val="005F7694"/>
    <w:rsid w:val="00602E62"/>
    <w:rsid w:val="006047A8"/>
    <w:rsid w:val="00605271"/>
    <w:rsid w:val="00646084"/>
    <w:rsid w:val="00652AC4"/>
    <w:rsid w:val="0067670A"/>
    <w:rsid w:val="00687F7C"/>
    <w:rsid w:val="00691B92"/>
    <w:rsid w:val="00695DAF"/>
    <w:rsid w:val="006972CB"/>
    <w:rsid w:val="006974F9"/>
    <w:rsid w:val="006A14C0"/>
    <w:rsid w:val="006B164B"/>
    <w:rsid w:val="006D0010"/>
    <w:rsid w:val="006F6C1B"/>
    <w:rsid w:val="007023A1"/>
    <w:rsid w:val="007040C8"/>
    <w:rsid w:val="00704272"/>
    <w:rsid w:val="0074380A"/>
    <w:rsid w:val="007439B2"/>
    <w:rsid w:val="007538EE"/>
    <w:rsid w:val="00753BDD"/>
    <w:rsid w:val="0075794C"/>
    <w:rsid w:val="007805E1"/>
    <w:rsid w:val="007901C3"/>
    <w:rsid w:val="0079235E"/>
    <w:rsid w:val="00794A5B"/>
    <w:rsid w:val="007A22B2"/>
    <w:rsid w:val="007B33E4"/>
    <w:rsid w:val="007C3B01"/>
    <w:rsid w:val="007C4B53"/>
    <w:rsid w:val="007C79C8"/>
    <w:rsid w:val="007E5A73"/>
    <w:rsid w:val="007F2B7E"/>
    <w:rsid w:val="00812FE1"/>
    <w:rsid w:val="00845C79"/>
    <w:rsid w:val="00856E7E"/>
    <w:rsid w:val="00861266"/>
    <w:rsid w:val="00873D28"/>
    <w:rsid w:val="00874BEB"/>
    <w:rsid w:val="0088095D"/>
    <w:rsid w:val="00887C82"/>
    <w:rsid w:val="00890A22"/>
    <w:rsid w:val="00895B20"/>
    <w:rsid w:val="008B20C7"/>
    <w:rsid w:val="008B3F23"/>
    <w:rsid w:val="008D6C60"/>
    <w:rsid w:val="009030D3"/>
    <w:rsid w:val="00926431"/>
    <w:rsid w:val="009273F4"/>
    <w:rsid w:val="0093777A"/>
    <w:rsid w:val="00950ABB"/>
    <w:rsid w:val="00956ADA"/>
    <w:rsid w:val="00960AE0"/>
    <w:rsid w:val="00982412"/>
    <w:rsid w:val="009859CD"/>
    <w:rsid w:val="009A6D4C"/>
    <w:rsid w:val="009D7B3B"/>
    <w:rsid w:val="009F728E"/>
    <w:rsid w:val="00A01A28"/>
    <w:rsid w:val="00A06A24"/>
    <w:rsid w:val="00A07EF0"/>
    <w:rsid w:val="00A11244"/>
    <w:rsid w:val="00A348CD"/>
    <w:rsid w:val="00A63762"/>
    <w:rsid w:val="00A64EFD"/>
    <w:rsid w:val="00A7595F"/>
    <w:rsid w:val="00A76198"/>
    <w:rsid w:val="00A96A2E"/>
    <w:rsid w:val="00A96ED3"/>
    <w:rsid w:val="00AB1DD1"/>
    <w:rsid w:val="00AB1F95"/>
    <w:rsid w:val="00AE767C"/>
    <w:rsid w:val="00B11F6A"/>
    <w:rsid w:val="00B31751"/>
    <w:rsid w:val="00B40E64"/>
    <w:rsid w:val="00B46373"/>
    <w:rsid w:val="00B6093B"/>
    <w:rsid w:val="00B61F20"/>
    <w:rsid w:val="00B90A9D"/>
    <w:rsid w:val="00B97893"/>
    <w:rsid w:val="00BB24E9"/>
    <w:rsid w:val="00BE3D0C"/>
    <w:rsid w:val="00BE4FEE"/>
    <w:rsid w:val="00C03B05"/>
    <w:rsid w:val="00C05308"/>
    <w:rsid w:val="00C11529"/>
    <w:rsid w:val="00C20860"/>
    <w:rsid w:val="00C21614"/>
    <w:rsid w:val="00C354D7"/>
    <w:rsid w:val="00C47E5B"/>
    <w:rsid w:val="00C53FEC"/>
    <w:rsid w:val="00C71493"/>
    <w:rsid w:val="00C805B9"/>
    <w:rsid w:val="00C95FCB"/>
    <w:rsid w:val="00CA7B0C"/>
    <w:rsid w:val="00CB5AF0"/>
    <w:rsid w:val="00CC79FC"/>
    <w:rsid w:val="00CD4B31"/>
    <w:rsid w:val="00CF577C"/>
    <w:rsid w:val="00D01A79"/>
    <w:rsid w:val="00D23A0F"/>
    <w:rsid w:val="00DD4C95"/>
    <w:rsid w:val="00DE7D0D"/>
    <w:rsid w:val="00DF13EC"/>
    <w:rsid w:val="00DF6F4C"/>
    <w:rsid w:val="00E042F5"/>
    <w:rsid w:val="00E06174"/>
    <w:rsid w:val="00E1312E"/>
    <w:rsid w:val="00E3325C"/>
    <w:rsid w:val="00E550D2"/>
    <w:rsid w:val="00E62EBC"/>
    <w:rsid w:val="00E66247"/>
    <w:rsid w:val="00E94B22"/>
    <w:rsid w:val="00EC321A"/>
    <w:rsid w:val="00EC68BC"/>
    <w:rsid w:val="00EE42E9"/>
    <w:rsid w:val="00F336F2"/>
    <w:rsid w:val="00F67FD3"/>
    <w:rsid w:val="00F7544F"/>
    <w:rsid w:val="00F92DFD"/>
    <w:rsid w:val="00FC7CB9"/>
    <w:rsid w:val="00FD343C"/>
    <w:rsid w:val="00FD4097"/>
    <w:rsid w:val="00FE1FF3"/>
    <w:rsid w:val="00FF3B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9B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02E62"/>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uiPriority w:val="9"/>
    <w:semiHidden/>
    <w:unhideWhenUsed/>
    <w:qFormat/>
    <w:rsid w:val="007040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40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20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E62"/>
    <w:pPr>
      <w:ind w:left="720"/>
      <w:contextualSpacing/>
    </w:pPr>
    <w:rPr>
      <w:rFonts w:ascii="Calibri" w:eastAsia="Calibri" w:hAnsi="Calibri" w:cs="Times New Roman"/>
    </w:rPr>
  </w:style>
  <w:style w:type="paragraph" w:styleId="PlainText">
    <w:name w:val="Plain Text"/>
    <w:basedOn w:val="Normal"/>
    <w:link w:val="PlainTextChar"/>
    <w:uiPriority w:val="99"/>
    <w:unhideWhenUsed/>
    <w:rsid w:val="00602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02E62"/>
    <w:rPr>
      <w:rFonts w:ascii="Calibri" w:hAnsi="Calibri"/>
      <w:szCs w:val="21"/>
    </w:rPr>
  </w:style>
  <w:style w:type="character" w:styleId="Hyperlink">
    <w:name w:val="Hyperlink"/>
    <w:uiPriority w:val="99"/>
    <w:rsid w:val="00602E62"/>
    <w:rPr>
      <w:color w:val="0000FF"/>
      <w:u w:val="single"/>
    </w:rPr>
  </w:style>
  <w:style w:type="character" w:customStyle="1" w:styleId="Heading1Char">
    <w:name w:val="Heading 1 Char"/>
    <w:basedOn w:val="DefaultParagraphFont"/>
    <w:link w:val="Heading1"/>
    <w:uiPriority w:val="99"/>
    <w:rsid w:val="00602E62"/>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60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E62"/>
    <w:rPr>
      <w:rFonts w:ascii="Tahoma" w:hAnsi="Tahoma" w:cs="Tahoma"/>
      <w:sz w:val="16"/>
      <w:szCs w:val="16"/>
    </w:rPr>
  </w:style>
  <w:style w:type="paragraph" w:styleId="Header">
    <w:name w:val="header"/>
    <w:basedOn w:val="Normal"/>
    <w:link w:val="HeaderChar"/>
    <w:uiPriority w:val="99"/>
    <w:unhideWhenUsed/>
    <w:rsid w:val="00602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E62"/>
  </w:style>
  <w:style w:type="paragraph" w:styleId="Footer">
    <w:name w:val="footer"/>
    <w:basedOn w:val="Normal"/>
    <w:link w:val="FooterChar"/>
    <w:uiPriority w:val="99"/>
    <w:unhideWhenUsed/>
    <w:rsid w:val="00602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E62"/>
  </w:style>
  <w:style w:type="paragraph" w:customStyle="1" w:styleId="Body1">
    <w:name w:val="Body 1"/>
    <w:rsid w:val="007538EE"/>
    <w:pPr>
      <w:spacing w:after="0" w:line="240" w:lineRule="auto"/>
      <w:outlineLvl w:val="0"/>
    </w:pPr>
    <w:rPr>
      <w:rFonts w:ascii="Arial" w:eastAsia="Arial Unicode MS" w:hAnsi="Arial" w:cs="Times New Roman"/>
      <w:color w:val="000000"/>
      <w:szCs w:val="20"/>
      <w:u w:color="000000"/>
      <w:lang w:eastAsia="en-GB"/>
    </w:rPr>
  </w:style>
  <w:style w:type="paragraph" w:customStyle="1" w:styleId="BodyBullet">
    <w:name w:val="Body Bullet"/>
    <w:rsid w:val="007538EE"/>
    <w:pPr>
      <w:spacing w:after="0" w:line="240" w:lineRule="auto"/>
    </w:pPr>
    <w:rPr>
      <w:rFonts w:ascii="Helvetica" w:eastAsia="Arial Unicode MS" w:hAnsi="Helvetica" w:cs="Times New Roman"/>
      <w:color w:val="000000"/>
      <w:sz w:val="24"/>
      <w:szCs w:val="20"/>
      <w:lang w:eastAsia="en-GB"/>
    </w:rPr>
  </w:style>
  <w:style w:type="character" w:customStyle="1" w:styleId="Heading4Char">
    <w:name w:val="Heading 4 Char"/>
    <w:basedOn w:val="DefaultParagraphFont"/>
    <w:link w:val="Heading4"/>
    <w:uiPriority w:val="9"/>
    <w:semiHidden/>
    <w:rsid w:val="008B20C7"/>
    <w:rPr>
      <w:rFonts w:asciiTheme="majorHAnsi" w:eastAsiaTheme="majorEastAsia" w:hAnsiTheme="majorHAnsi" w:cstheme="majorBidi"/>
      <w:b/>
      <w:bCs/>
      <w:i/>
      <w:iCs/>
      <w:color w:val="4F81BD" w:themeColor="accent1"/>
    </w:rPr>
  </w:style>
  <w:style w:type="paragraph" w:customStyle="1" w:styleId="Default">
    <w:name w:val="Default"/>
    <w:rsid w:val="008B20C7"/>
    <w:pPr>
      <w:autoSpaceDE w:val="0"/>
      <w:autoSpaceDN w:val="0"/>
      <w:adjustRightInd w:val="0"/>
      <w:spacing w:after="0" w:line="240" w:lineRule="auto"/>
    </w:pPr>
    <w:rPr>
      <w:rFonts w:ascii="Arial" w:eastAsia="Calibri" w:hAnsi="Arial" w:cs="Arial"/>
      <w:color w:val="000000"/>
      <w:sz w:val="24"/>
      <w:szCs w:val="24"/>
      <w:lang w:eastAsia="en-GB"/>
    </w:rPr>
  </w:style>
  <w:style w:type="character" w:styleId="Strong">
    <w:name w:val="Strong"/>
    <w:basedOn w:val="DefaultParagraphFont"/>
    <w:uiPriority w:val="22"/>
    <w:qFormat/>
    <w:rsid w:val="008B20C7"/>
    <w:rPr>
      <w:b/>
      <w:bCs/>
    </w:rPr>
  </w:style>
  <w:style w:type="paragraph" w:styleId="NoSpacing">
    <w:name w:val="No Spacing"/>
    <w:uiPriority w:val="1"/>
    <w:qFormat/>
    <w:rsid w:val="00A348CD"/>
    <w:pPr>
      <w:spacing w:after="0" w:line="240" w:lineRule="auto"/>
    </w:pPr>
    <w:rPr>
      <w:rFonts w:ascii="Calibri" w:eastAsia="Calibri" w:hAnsi="Calibri" w:cs="Times New Roman"/>
    </w:rPr>
  </w:style>
  <w:style w:type="paragraph" w:customStyle="1" w:styleId="Header1">
    <w:name w:val="Header1"/>
    <w:rsid w:val="00B40E64"/>
    <w:pPr>
      <w:tabs>
        <w:tab w:val="center" w:pos="4153"/>
        <w:tab w:val="right" w:pos="8306"/>
      </w:tabs>
      <w:spacing w:after="0" w:line="240" w:lineRule="auto"/>
    </w:pPr>
    <w:rPr>
      <w:rFonts w:ascii="Times New Roman" w:eastAsia="ヒラギノ角ゴ Pro W3" w:hAnsi="Times New Roman" w:cs="Times New Roman"/>
      <w:color w:val="000000"/>
      <w:sz w:val="20"/>
      <w:szCs w:val="20"/>
      <w:lang w:eastAsia="en-GB"/>
    </w:rPr>
  </w:style>
  <w:style w:type="paragraph" w:customStyle="1" w:styleId="Body">
    <w:name w:val="Body"/>
    <w:rsid w:val="00E62EB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Heading">
    <w:name w:val="Heading"/>
    <w:next w:val="Body"/>
    <w:rsid w:val="00E62EBC"/>
    <w:pPr>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lang w:eastAsia="en-GB"/>
    </w:rPr>
  </w:style>
  <w:style w:type="numbering" w:customStyle="1" w:styleId="List0">
    <w:name w:val="List 0"/>
    <w:basedOn w:val="NoList"/>
    <w:rsid w:val="00E62EBC"/>
    <w:pPr>
      <w:numPr>
        <w:numId w:val="3"/>
      </w:numPr>
    </w:pPr>
  </w:style>
  <w:style w:type="paragraph" w:styleId="Title">
    <w:name w:val="Title"/>
    <w:basedOn w:val="Normal"/>
    <w:next w:val="Normal"/>
    <w:link w:val="TitleChar"/>
    <w:uiPriority w:val="10"/>
    <w:qFormat/>
    <w:rsid w:val="00E62EBC"/>
    <w:rPr>
      <w:rFonts w:eastAsia="Times New Roman" w:cs="Times New Roman"/>
      <w:color w:val="000000"/>
      <w:szCs w:val="24"/>
    </w:rPr>
  </w:style>
  <w:style w:type="character" w:customStyle="1" w:styleId="TitleChar">
    <w:name w:val="Title Char"/>
    <w:basedOn w:val="DefaultParagraphFont"/>
    <w:link w:val="Title"/>
    <w:uiPriority w:val="10"/>
    <w:rsid w:val="00E62EBC"/>
    <w:rPr>
      <w:rFonts w:eastAsia="Times New Roman" w:cs="Times New Roman"/>
      <w:color w:val="000000"/>
      <w:szCs w:val="24"/>
    </w:rPr>
  </w:style>
  <w:style w:type="character" w:customStyle="1" w:styleId="st">
    <w:name w:val="st"/>
    <w:basedOn w:val="DefaultParagraphFont"/>
    <w:rsid w:val="00E62EBC"/>
  </w:style>
  <w:style w:type="paragraph" w:customStyle="1" w:styleId="msolistparagraph0">
    <w:name w:val="msolistparagraph"/>
    <w:basedOn w:val="Normal"/>
    <w:link w:val="msolistparagraphChar"/>
    <w:rsid w:val="009F728E"/>
    <w:pPr>
      <w:spacing w:after="0" w:line="240" w:lineRule="auto"/>
      <w:ind w:left="720"/>
    </w:pPr>
    <w:rPr>
      <w:rFonts w:ascii="Times New Roman" w:eastAsia="Times New Roman" w:hAnsi="Times New Roman" w:cs="Times New Roman"/>
      <w:sz w:val="24"/>
      <w:szCs w:val="24"/>
      <w:lang w:val="en-US"/>
    </w:rPr>
  </w:style>
  <w:style w:type="character" w:customStyle="1" w:styleId="msolistparagraphChar">
    <w:name w:val="msolistparagraph Char"/>
    <w:basedOn w:val="DefaultParagraphFont"/>
    <w:link w:val="msolistparagraph0"/>
    <w:locked/>
    <w:rsid w:val="009F728E"/>
    <w:rPr>
      <w:rFonts w:ascii="Times New Roman" w:eastAsia="Times New Roman" w:hAnsi="Times New Roman" w:cs="Times New Roman"/>
      <w:sz w:val="24"/>
      <w:szCs w:val="24"/>
      <w:lang w:val="en-US"/>
    </w:rPr>
  </w:style>
  <w:style w:type="paragraph" w:styleId="TOC1">
    <w:name w:val="toc 1"/>
    <w:basedOn w:val="Normal"/>
    <w:next w:val="Normal"/>
    <w:autoRedefine/>
    <w:uiPriority w:val="39"/>
    <w:rsid w:val="007040C8"/>
    <w:pPr>
      <w:spacing w:after="100" w:line="240" w:lineRule="auto"/>
      <w:jc w:val="both"/>
    </w:pPr>
    <w:rPr>
      <w:rFonts w:ascii="Calibri" w:eastAsia="Calibri" w:hAnsi="Calibri" w:cs="Times New Roman"/>
    </w:rPr>
  </w:style>
  <w:style w:type="paragraph" w:styleId="TOC2">
    <w:name w:val="toc 2"/>
    <w:basedOn w:val="Normal"/>
    <w:next w:val="Normal"/>
    <w:autoRedefine/>
    <w:uiPriority w:val="39"/>
    <w:rsid w:val="007040C8"/>
    <w:pPr>
      <w:spacing w:after="100" w:line="240" w:lineRule="auto"/>
      <w:ind w:left="220"/>
      <w:jc w:val="both"/>
    </w:pPr>
    <w:rPr>
      <w:rFonts w:ascii="Calibri" w:eastAsia="Calibri" w:hAnsi="Calibri" w:cs="Times New Roman"/>
    </w:rPr>
  </w:style>
  <w:style w:type="paragraph" w:styleId="TOC3">
    <w:name w:val="toc 3"/>
    <w:basedOn w:val="Normal"/>
    <w:next w:val="Normal"/>
    <w:autoRedefine/>
    <w:uiPriority w:val="39"/>
    <w:rsid w:val="007040C8"/>
    <w:pPr>
      <w:spacing w:after="100" w:line="240" w:lineRule="auto"/>
      <w:ind w:left="440"/>
      <w:jc w:val="both"/>
    </w:pPr>
    <w:rPr>
      <w:rFonts w:ascii="Calibri" w:eastAsia="Calibri" w:hAnsi="Calibri" w:cs="Times New Roman"/>
    </w:rPr>
  </w:style>
  <w:style w:type="character" w:customStyle="1" w:styleId="Heading2Char">
    <w:name w:val="Heading 2 Char"/>
    <w:basedOn w:val="DefaultParagraphFont"/>
    <w:link w:val="Heading2"/>
    <w:uiPriority w:val="9"/>
    <w:semiHidden/>
    <w:rsid w:val="007040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40C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040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794A5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94A5B"/>
    <w:rPr>
      <w:sz w:val="20"/>
      <w:szCs w:val="20"/>
    </w:rPr>
  </w:style>
  <w:style w:type="character" w:styleId="CommentReference">
    <w:name w:val="annotation reference"/>
    <w:basedOn w:val="DefaultParagraphFont"/>
    <w:uiPriority w:val="99"/>
    <w:semiHidden/>
    <w:unhideWhenUsed/>
    <w:rsid w:val="00794A5B"/>
    <w:rPr>
      <w:sz w:val="16"/>
      <w:szCs w:val="16"/>
    </w:rPr>
  </w:style>
  <w:style w:type="numbering" w:customStyle="1" w:styleId="Numbered">
    <w:name w:val="Numbered"/>
    <w:rsid w:val="00BB24E9"/>
    <w:pPr>
      <w:numPr>
        <w:numId w:val="6"/>
      </w:numPr>
    </w:pPr>
  </w:style>
  <w:style w:type="numbering" w:customStyle="1" w:styleId="List1">
    <w:name w:val="List 1"/>
    <w:basedOn w:val="NoList"/>
    <w:rsid w:val="00BB24E9"/>
    <w:pPr>
      <w:numPr>
        <w:numId w:val="7"/>
      </w:numPr>
    </w:pPr>
  </w:style>
  <w:style w:type="numbering" w:customStyle="1" w:styleId="List21">
    <w:name w:val="List 21"/>
    <w:basedOn w:val="NoList"/>
    <w:rsid w:val="00BB24E9"/>
    <w:pPr>
      <w:numPr>
        <w:numId w:val="8"/>
      </w:numPr>
    </w:pPr>
  </w:style>
  <w:style w:type="table" w:styleId="TableGrid">
    <w:name w:val="Table Grid"/>
    <w:basedOn w:val="TableNormal"/>
    <w:uiPriority w:val="59"/>
    <w:rsid w:val="0033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E4FEE"/>
    <w:pPr>
      <w:spacing w:after="0" w:line="240" w:lineRule="auto"/>
    </w:pPr>
    <w:rPr>
      <w:rFonts w:ascii="Helvetica" w:hAnsi="Helvetica" w:cs="Times New Roman"/>
      <w:sz w:val="18"/>
      <w:szCs w:val="18"/>
      <w:lang w:val="en-US"/>
    </w:rPr>
  </w:style>
  <w:style w:type="paragraph" w:customStyle="1" w:styleId="p2">
    <w:name w:val="p2"/>
    <w:basedOn w:val="Normal"/>
    <w:rsid w:val="00BE4FEE"/>
    <w:pPr>
      <w:spacing w:after="0" w:line="240" w:lineRule="auto"/>
    </w:pPr>
    <w:rPr>
      <w:rFonts w:ascii="Helvetica" w:hAnsi="Helvetica" w:cs="Times New Roman"/>
      <w:sz w:val="18"/>
      <w:szCs w:val="18"/>
      <w:lang w:val="en-US"/>
    </w:rPr>
  </w:style>
  <w:style w:type="character" w:customStyle="1" w:styleId="s1">
    <w:name w:val="s1"/>
    <w:basedOn w:val="DefaultParagraphFont"/>
    <w:rsid w:val="00BE4FEE"/>
  </w:style>
  <w:style w:type="paragraph" w:customStyle="1" w:styleId="ColorfulList-Accent11">
    <w:name w:val="Colorful List - Accent 11"/>
    <w:basedOn w:val="Normal"/>
    <w:uiPriority w:val="34"/>
    <w:qFormat/>
    <w:rsid w:val="00087176"/>
    <w:pPr>
      <w:spacing w:after="0" w:line="240" w:lineRule="auto"/>
      <w:ind w:left="720"/>
    </w:pPr>
    <w:rPr>
      <w:rFonts w:ascii="Calibri" w:eastAsia="Calibri" w:hAnsi="Calibri" w:cs="Calibri"/>
      <w:lang w:eastAsia="en-GB"/>
    </w:rPr>
  </w:style>
  <w:style w:type="paragraph" w:customStyle="1" w:styleId="xmsonormal">
    <w:name w:val="x_msonormal"/>
    <w:basedOn w:val="Normal"/>
    <w:rsid w:val="00C03B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02E62"/>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uiPriority w:val="9"/>
    <w:semiHidden/>
    <w:unhideWhenUsed/>
    <w:qFormat/>
    <w:rsid w:val="007040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40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20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E62"/>
    <w:pPr>
      <w:ind w:left="720"/>
      <w:contextualSpacing/>
    </w:pPr>
    <w:rPr>
      <w:rFonts w:ascii="Calibri" w:eastAsia="Calibri" w:hAnsi="Calibri" w:cs="Times New Roman"/>
    </w:rPr>
  </w:style>
  <w:style w:type="paragraph" w:styleId="PlainText">
    <w:name w:val="Plain Text"/>
    <w:basedOn w:val="Normal"/>
    <w:link w:val="PlainTextChar"/>
    <w:uiPriority w:val="99"/>
    <w:unhideWhenUsed/>
    <w:rsid w:val="00602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02E62"/>
    <w:rPr>
      <w:rFonts w:ascii="Calibri" w:hAnsi="Calibri"/>
      <w:szCs w:val="21"/>
    </w:rPr>
  </w:style>
  <w:style w:type="character" w:styleId="Hyperlink">
    <w:name w:val="Hyperlink"/>
    <w:uiPriority w:val="99"/>
    <w:rsid w:val="00602E62"/>
    <w:rPr>
      <w:color w:val="0000FF"/>
      <w:u w:val="single"/>
    </w:rPr>
  </w:style>
  <w:style w:type="character" w:customStyle="1" w:styleId="Heading1Char">
    <w:name w:val="Heading 1 Char"/>
    <w:basedOn w:val="DefaultParagraphFont"/>
    <w:link w:val="Heading1"/>
    <w:uiPriority w:val="99"/>
    <w:rsid w:val="00602E62"/>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60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E62"/>
    <w:rPr>
      <w:rFonts w:ascii="Tahoma" w:hAnsi="Tahoma" w:cs="Tahoma"/>
      <w:sz w:val="16"/>
      <w:szCs w:val="16"/>
    </w:rPr>
  </w:style>
  <w:style w:type="paragraph" w:styleId="Header">
    <w:name w:val="header"/>
    <w:basedOn w:val="Normal"/>
    <w:link w:val="HeaderChar"/>
    <w:uiPriority w:val="99"/>
    <w:unhideWhenUsed/>
    <w:rsid w:val="00602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E62"/>
  </w:style>
  <w:style w:type="paragraph" w:styleId="Footer">
    <w:name w:val="footer"/>
    <w:basedOn w:val="Normal"/>
    <w:link w:val="FooterChar"/>
    <w:uiPriority w:val="99"/>
    <w:unhideWhenUsed/>
    <w:rsid w:val="00602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E62"/>
  </w:style>
  <w:style w:type="paragraph" w:customStyle="1" w:styleId="Body1">
    <w:name w:val="Body 1"/>
    <w:rsid w:val="007538EE"/>
    <w:pPr>
      <w:spacing w:after="0" w:line="240" w:lineRule="auto"/>
      <w:outlineLvl w:val="0"/>
    </w:pPr>
    <w:rPr>
      <w:rFonts w:ascii="Arial" w:eastAsia="Arial Unicode MS" w:hAnsi="Arial" w:cs="Times New Roman"/>
      <w:color w:val="000000"/>
      <w:szCs w:val="20"/>
      <w:u w:color="000000"/>
      <w:lang w:eastAsia="en-GB"/>
    </w:rPr>
  </w:style>
  <w:style w:type="paragraph" w:customStyle="1" w:styleId="BodyBullet">
    <w:name w:val="Body Bullet"/>
    <w:rsid w:val="007538EE"/>
    <w:pPr>
      <w:spacing w:after="0" w:line="240" w:lineRule="auto"/>
    </w:pPr>
    <w:rPr>
      <w:rFonts w:ascii="Helvetica" w:eastAsia="Arial Unicode MS" w:hAnsi="Helvetica" w:cs="Times New Roman"/>
      <w:color w:val="000000"/>
      <w:sz w:val="24"/>
      <w:szCs w:val="20"/>
      <w:lang w:eastAsia="en-GB"/>
    </w:rPr>
  </w:style>
  <w:style w:type="character" w:customStyle="1" w:styleId="Heading4Char">
    <w:name w:val="Heading 4 Char"/>
    <w:basedOn w:val="DefaultParagraphFont"/>
    <w:link w:val="Heading4"/>
    <w:uiPriority w:val="9"/>
    <w:semiHidden/>
    <w:rsid w:val="008B20C7"/>
    <w:rPr>
      <w:rFonts w:asciiTheme="majorHAnsi" w:eastAsiaTheme="majorEastAsia" w:hAnsiTheme="majorHAnsi" w:cstheme="majorBidi"/>
      <w:b/>
      <w:bCs/>
      <w:i/>
      <w:iCs/>
      <w:color w:val="4F81BD" w:themeColor="accent1"/>
    </w:rPr>
  </w:style>
  <w:style w:type="paragraph" w:customStyle="1" w:styleId="Default">
    <w:name w:val="Default"/>
    <w:rsid w:val="008B20C7"/>
    <w:pPr>
      <w:autoSpaceDE w:val="0"/>
      <w:autoSpaceDN w:val="0"/>
      <w:adjustRightInd w:val="0"/>
      <w:spacing w:after="0" w:line="240" w:lineRule="auto"/>
    </w:pPr>
    <w:rPr>
      <w:rFonts w:ascii="Arial" w:eastAsia="Calibri" w:hAnsi="Arial" w:cs="Arial"/>
      <w:color w:val="000000"/>
      <w:sz w:val="24"/>
      <w:szCs w:val="24"/>
      <w:lang w:eastAsia="en-GB"/>
    </w:rPr>
  </w:style>
  <w:style w:type="character" w:styleId="Strong">
    <w:name w:val="Strong"/>
    <w:basedOn w:val="DefaultParagraphFont"/>
    <w:uiPriority w:val="22"/>
    <w:qFormat/>
    <w:rsid w:val="008B20C7"/>
    <w:rPr>
      <w:b/>
      <w:bCs/>
    </w:rPr>
  </w:style>
  <w:style w:type="paragraph" w:styleId="NoSpacing">
    <w:name w:val="No Spacing"/>
    <w:uiPriority w:val="1"/>
    <w:qFormat/>
    <w:rsid w:val="00A348CD"/>
    <w:pPr>
      <w:spacing w:after="0" w:line="240" w:lineRule="auto"/>
    </w:pPr>
    <w:rPr>
      <w:rFonts w:ascii="Calibri" w:eastAsia="Calibri" w:hAnsi="Calibri" w:cs="Times New Roman"/>
    </w:rPr>
  </w:style>
  <w:style w:type="paragraph" w:customStyle="1" w:styleId="Header1">
    <w:name w:val="Header1"/>
    <w:rsid w:val="00B40E64"/>
    <w:pPr>
      <w:tabs>
        <w:tab w:val="center" w:pos="4153"/>
        <w:tab w:val="right" w:pos="8306"/>
      </w:tabs>
      <w:spacing w:after="0" w:line="240" w:lineRule="auto"/>
    </w:pPr>
    <w:rPr>
      <w:rFonts w:ascii="Times New Roman" w:eastAsia="ヒラギノ角ゴ Pro W3" w:hAnsi="Times New Roman" w:cs="Times New Roman"/>
      <w:color w:val="000000"/>
      <w:sz w:val="20"/>
      <w:szCs w:val="20"/>
      <w:lang w:eastAsia="en-GB"/>
    </w:rPr>
  </w:style>
  <w:style w:type="paragraph" w:customStyle="1" w:styleId="Body">
    <w:name w:val="Body"/>
    <w:rsid w:val="00E62EB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Heading">
    <w:name w:val="Heading"/>
    <w:next w:val="Body"/>
    <w:rsid w:val="00E62EBC"/>
    <w:pPr>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lang w:eastAsia="en-GB"/>
    </w:rPr>
  </w:style>
  <w:style w:type="numbering" w:customStyle="1" w:styleId="List0">
    <w:name w:val="List 0"/>
    <w:basedOn w:val="NoList"/>
    <w:rsid w:val="00E62EBC"/>
    <w:pPr>
      <w:numPr>
        <w:numId w:val="3"/>
      </w:numPr>
    </w:pPr>
  </w:style>
  <w:style w:type="paragraph" w:styleId="Title">
    <w:name w:val="Title"/>
    <w:basedOn w:val="Normal"/>
    <w:next w:val="Normal"/>
    <w:link w:val="TitleChar"/>
    <w:uiPriority w:val="10"/>
    <w:qFormat/>
    <w:rsid w:val="00E62EBC"/>
    <w:rPr>
      <w:rFonts w:eastAsia="Times New Roman" w:cs="Times New Roman"/>
      <w:color w:val="000000"/>
      <w:szCs w:val="24"/>
    </w:rPr>
  </w:style>
  <w:style w:type="character" w:customStyle="1" w:styleId="TitleChar">
    <w:name w:val="Title Char"/>
    <w:basedOn w:val="DefaultParagraphFont"/>
    <w:link w:val="Title"/>
    <w:uiPriority w:val="10"/>
    <w:rsid w:val="00E62EBC"/>
    <w:rPr>
      <w:rFonts w:eastAsia="Times New Roman" w:cs="Times New Roman"/>
      <w:color w:val="000000"/>
      <w:szCs w:val="24"/>
    </w:rPr>
  </w:style>
  <w:style w:type="character" w:customStyle="1" w:styleId="st">
    <w:name w:val="st"/>
    <w:basedOn w:val="DefaultParagraphFont"/>
    <w:rsid w:val="00E62EBC"/>
  </w:style>
  <w:style w:type="paragraph" w:customStyle="1" w:styleId="msolistparagraph0">
    <w:name w:val="msolistparagraph"/>
    <w:basedOn w:val="Normal"/>
    <w:link w:val="msolistparagraphChar"/>
    <w:rsid w:val="009F728E"/>
    <w:pPr>
      <w:spacing w:after="0" w:line="240" w:lineRule="auto"/>
      <w:ind w:left="720"/>
    </w:pPr>
    <w:rPr>
      <w:rFonts w:ascii="Times New Roman" w:eastAsia="Times New Roman" w:hAnsi="Times New Roman" w:cs="Times New Roman"/>
      <w:sz w:val="24"/>
      <w:szCs w:val="24"/>
      <w:lang w:val="en-US"/>
    </w:rPr>
  </w:style>
  <w:style w:type="character" w:customStyle="1" w:styleId="msolistparagraphChar">
    <w:name w:val="msolistparagraph Char"/>
    <w:basedOn w:val="DefaultParagraphFont"/>
    <w:link w:val="msolistparagraph0"/>
    <w:locked/>
    <w:rsid w:val="009F728E"/>
    <w:rPr>
      <w:rFonts w:ascii="Times New Roman" w:eastAsia="Times New Roman" w:hAnsi="Times New Roman" w:cs="Times New Roman"/>
      <w:sz w:val="24"/>
      <w:szCs w:val="24"/>
      <w:lang w:val="en-US"/>
    </w:rPr>
  </w:style>
  <w:style w:type="paragraph" w:styleId="TOC1">
    <w:name w:val="toc 1"/>
    <w:basedOn w:val="Normal"/>
    <w:next w:val="Normal"/>
    <w:autoRedefine/>
    <w:uiPriority w:val="39"/>
    <w:rsid w:val="007040C8"/>
    <w:pPr>
      <w:spacing w:after="100" w:line="240" w:lineRule="auto"/>
      <w:jc w:val="both"/>
    </w:pPr>
    <w:rPr>
      <w:rFonts w:ascii="Calibri" w:eastAsia="Calibri" w:hAnsi="Calibri" w:cs="Times New Roman"/>
    </w:rPr>
  </w:style>
  <w:style w:type="paragraph" w:styleId="TOC2">
    <w:name w:val="toc 2"/>
    <w:basedOn w:val="Normal"/>
    <w:next w:val="Normal"/>
    <w:autoRedefine/>
    <w:uiPriority w:val="39"/>
    <w:rsid w:val="007040C8"/>
    <w:pPr>
      <w:spacing w:after="100" w:line="240" w:lineRule="auto"/>
      <w:ind w:left="220"/>
      <w:jc w:val="both"/>
    </w:pPr>
    <w:rPr>
      <w:rFonts w:ascii="Calibri" w:eastAsia="Calibri" w:hAnsi="Calibri" w:cs="Times New Roman"/>
    </w:rPr>
  </w:style>
  <w:style w:type="paragraph" w:styleId="TOC3">
    <w:name w:val="toc 3"/>
    <w:basedOn w:val="Normal"/>
    <w:next w:val="Normal"/>
    <w:autoRedefine/>
    <w:uiPriority w:val="39"/>
    <w:rsid w:val="007040C8"/>
    <w:pPr>
      <w:spacing w:after="100" w:line="240" w:lineRule="auto"/>
      <w:ind w:left="440"/>
      <w:jc w:val="both"/>
    </w:pPr>
    <w:rPr>
      <w:rFonts w:ascii="Calibri" w:eastAsia="Calibri" w:hAnsi="Calibri" w:cs="Times New Roman"/>
    </w:rPr>
  </w:style>
  <w:style w:type="character" w:customStyle="1" w:styleId="Heading2Char">
    <w:name w:val="Heading 2 Char"/>
    <w:basedOn w:val="DefaultParagraphFont"/>
    <w:link w:val="Heading2"/>
    <w:uiPriority w:val="9"/>
    <w:semiHidden/>
    <w:rsid w:val="007040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40C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040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794A5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94A5B"/>
    <w:rPr>
      <w:sz w:val="20"/>
      <w:szCs w:val="20"/>
    </w:rPr>
  </w:style>
  <w:style w:type="character" w:styleId="CommentReference">
    <w:name w:val="annotation reference"/>
    <w:basedOn w:val="DefaultParagraphFont"/>
    <w:uiPriority w:val="99"/>
    <w:semiHidden/>
    <w:unhideWhenUsed/>
    <w:rsid w:val="00794A5B"/>
    <w:rPr>
      <w:sz w:val="16"/>
      <w:szCs w:val="16"/>
    </w:rPr>
  </w:style>
  <w:style w:type="numbering" w:customStyle="1" w:styleId="Numbered">
    <w:name w:val="Numbered"/>
    <w:rsid w:val="00BB24E9"/>
    <w:pPr>
      <w:numPr>
        <w:numId w:val="6"/>
      </w:numPr>
    </w:pPr>
  </w:style>
  <w:style w:type="numbering" w:customStyle="1" w:styleId="List1">
    <w:name w:val="List 1"/>
    <w:basedOn w:val="NoList"/>
    <w:rsid w:val="00BB24E9"/>
    <w:pPr>
      <w:numPr>
        <w:numId w:val="7"/>
      </w:numPr>
    </w:pPr>
  </w:style>
  <w:style w:type="numbering" w:customStyle="1" w:styleId="List21">
    <w:name w:val="List 21"/>
    <w:basedOn w:val="NoList"/>
    <w:rsid w:val="00BB24E9"/>
    <w:pPr>
      <w:numPr>
        <w:numId w:val="8"/>
      </w:numPr>
    </w:pPr>
  </w:style>
  <w:style w:type="table" w:styleId="TableGrid">
    <w:name w:val="Table Grid"/>
    <w:basedOn w:val="TableNormal"/>
    <w:uiPriority w:val="59"/>
    <w:rsid w:val="0033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E4FEE"/>
    <w:pPr>
      <w:spacing w:after="0" w:line="240" w:lineRule="auto"/>
    </w:pPr>
    <w:rPr>
      <w:rFonts w:ascii="Helvetica" w:hAnsi="Helvetica" w:cs="Times New Roman"/>
      <w:sz w:val="18"/>
      <w:szCs w:val="18"/>
      <w:lang w:val="en-US"/>
    </w:rPr>
  </w:style>
  <w:style w:type="paragraph" w:customStyle="1" w:styleId="p2">
    <w:name w:val="p2"/>
    <w:basedOn w:val="Normal"/>
    <w:rsid w:val="00BE4FEE"/>
    <w:pPr>
      <w:spacing w:after="0" w:line="240" w:lineRule="auto"/>
    </w:pPr>
    <w:rPr>
      <w:rFonts w:ascii="Helvetica" w:hAnsi="Helvetica" w:cs="Times New Roman"/>
      <w:sz w:val="18"/>
      <w:szCs w:val="18"/>
      <w:lang w:val="en-US"/>
    </w:rPr>
  </w:style>
  <w:style w:type="character" w:customStyle="1" w:styleId="s1">
    <w:name w:val="s1"/>
    <w:basedOn w:val="DefaultParagraphFont"/>
    <w:rsid w:val="00BE4FEE"/>
  </w:style>
  <w:style w:type="paragraph" w:customStyle="1" w:styleId="ColorfulList-Accent11">
    <w:name w:val="Colorful List - Accent 11"/>
    <w:basedOn w:val="Normal"/>
    <w:uiPriority w:val="34"/>
    <w:qFormat/>
    <w:rsid w:val="00087176"/>
    <w:pPr>
      <w:spacing w:after="0" w:line="240" w:lineRule="auto"/>
      <w:ind w:left="720"/>
    </w:pPr>
    <w:rPr>
      <w:rFonts w:ascii="Calibri" w:eastAsia="Calibri" w:hAnsi="Calibri" w:cs="Calibri"/>
      <w:lang w:eastAsia="en-GB"/>
    </w:rPr>
  </w:style>
  <w:style w:type="paragraph" w:customStyle="1" w:styleId="xmsonormal">
    <w:name w:val="x_msonormal"/>
    <w:basedOn w:val="Normal"/>
    <w:rsid w:val="00C03B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13174">
      <w:bodyDiv w:val="1"/>
      <w:marLeft w:val="0"/>
      <w:marRight w:val="0"/>
      <w:marTop w:val="0"/>
      <w:marBottom w:val="0"/>
      <w:divBdr>
        <w:top w:val="none" w:sz="0" w:space="0" w:color="auto"/>
        <w:left w:val="none" w:sz="0" w:space="0" w:color="auto"/>
        <w:bottom w:val="none" w:sz="0" w:space="0" w:color="auto"/>
        <w:right w:val="none" w:sz="0" w:space="0" w:color="auto"/>
      </w:divBdr>
    </w:div>
    <w:div w:id="264072081">
      <w:bodyDiv w:val="1"/>
      <w:marLeft w:val="0"/>
      <w:marRight w:val="0"/>
      <w:marTop w:val="0"/>
      <w:marBottom w:val="0"/>
      <w:divBdr>
        <w:top w:val="none" w:sz="0" w:space="0" w:color="auto"/>
        <w:left w:val="none" w:sz="0" w:space="0" w:color="auto"/>
        <w:bottom w:val="none" w:sz="0" w:space="0" w:color="auto"/>
        <w:right w:val="none" w:sz="0" w:space="0" w:color="auto"/>
      </w:divBdr>
    </w:div>
    <w:div w:id="280384110">
      <w:bodyDiv w:val="1"/>
      <w:marLeft w:val="0"/>
      <w:marRight w:val="0"/>
      <w:marTop w:val="0"/>
      <w:marBottom w:val="0"/>
      <w:divBdr>
        <w:top w:val="none" w:sz="0" w:space="0" w:color="auto"/>
        <w:left w:val="none" w:sz="0" w:space="0" w:color="auto"/>
        <w:bottom w:val="none" w:sz="0" w:space="0" w:color="auto"/>
        <w:right w:val="none" w:sz="0" w:space="0" w:color="auto"/>
      </w:divBdr>
    </w:div>
    <w:div w:id="356153824">
      <w:bodyDiv w:val="1"/>
      <w:marLeft w:val="0"/>
      <w:marRight w:val="0"/>
      <w:marTop w:val="0"/>
      <w:marBottom w:val="0"/>
      <w:divBdr>
        <w:top w:val="none" w:sz="0" w:space="0" w:color="auto"/>
        <w:left w:val="none" w:sz="0" w:space="0" w:color="auto"/>
        <w:bottom w:val="none" w:sz="0" w:space="0" w:color="auto"/>
        <w:right w:val="none" w:sz="0" w:space="0" w:color="auto"/>
      </w:divBdr>
    </w:div>
    <w:div w:id="405688156">
      <w:bodyDiv w:val="1"/>
      <w:marLeft w:val="0"/>
      <w:marRight w:val="0"/>
      <w:marTop w:val="0"/>
      <w:marBottom w:val="0"/>
      <w:divBdr>
        <w:top w:val="none" w:sz="0" w:space="0" w:color="auto"/>
        <w:left w:val="none" w:sz="0" w:space="0" w:color="auto"/>
        <w:bottom w:val="none" w:sz="0" w:space="0" w:color="auto"/>
        <w:right w:val="none" w:sz="0" w:space="0" w:color="auto"/>
      </w:divBdr>
    </w:div>
    <w:div w:id="593979783">
      <w:bodyDiv w:val="1"/>
      <w:marLeft w:val="0"/>
      <w:marRight w:val="0"/>
      <w:marTop w:val="0"/>
      <w:marBottom w:val="0"/>
      <w:divBdr>
        <w:top w:val="none" w:sz="0" w:space="0" w:color="auto"/>
        <w:left w:val="none" w:sz="0" w:space="0" w:color="auto"/>
        <w:bottom w:val="none" w:sz="0" w:space="0" w:color="auto"/>
        <w:right w:val="none" w:sz="0" w:space="0" w:color="auto"/>
      </w:divBdr>
    </w:div>
    <w:div w:id="713772274">
      <w:bodyDiv w:val="1"/>
      <w:marLeft w:val="0"/>
      <w:marRight w:val="0"/>
      <w:marTop w:val="0"/>
      <w:marBottom w:val="0"/>
      <w:divBdr>
        <w:top w:val="none" w:sz="0" w:space="0" w:color="auto"/>
        <w:left w:val="none" w:sz="0" w:space="0" w:color="auto"/>
        <w:bottom w:val="none" w:sz="0" w:space="0" w:color="auto"/>
        <w:right w:val="none" w:sz="0" w:space="0" w:color="auto"/>
      </w:divBdr>
    </w:div>
    <w:div w:id="727188141">
      <w:bodyDiv w:val="1"/>
      <w:marLeft w:val="0"/>
      <w:marRight w:val="0"/>
      <w:marTop w:val="0"/>
      <w:marBottom w:val="0"/>
      <w:divBdr>
        <w:top w:val="none" w:sz="0" w:space="0" w:color="auto"/>
        <w:left w:val="none" w:sz="0" w:space="0" w:color="auto"/>
        <w:bottom w:val="none" w:sz="0" w:space="0" w:color="auto"/>
        <w:right w:val="none" w:sz="0" w:space="0" w:color="auto"/>
      </w:divBdr>
    </w:div>
    <w:div w:id="939022955">
      <w:bodyDiv w:val="1"/>
      <w:marLeft w:val="0"/>
      <w:marRight w:val="0"/>
      <w:marTop w:val="0"/>
      <w:marBottom w:val="0"/>
      <w:divBdr>
        <w:top w:val="none" w:sz="0" w:space="0" w:color="auto"/>
        <w:left w:val="none" w:sz="0" w:space="0" w:color="auto"/>
        <w:bottom w:val="none" w:sz="0" w:space="0" w:color="auto"/>
        <w:right w:val="none" w:sz="0" w:space="0" w:color="auto"/>
      </w:divBdr>
    </w:div>
    <w:div w:id="1017390330">
      <w:bodyDiv w:val="1"/>
      <w:marLeft w:val="0"/>
      <w:marRight w:val="0"/>
      <w:marTop w:val="0"/>
      <w:marBottom w:val="0"/>
      <w:divBdr>
        <w:top w:val="none" w:sz="0" w:space="0" w:color="auto"/>
        <w:left w:val="none" w:sz="0" w:space="0" w:color="auto"/>
        <w:bottom w:val="none" w:sz="0" w:space="0" w:color="auto"/>
        <w:right w:val="none" w:sz="0" w:space="0" w:color="auto"/>
      </w:divBdr>
    </w:div>
    <w:div w:id="1250239279">
      <w:bodyDiv w:val="1"/>
      <w:marLeft w:val="0"/>
      <w:marRight w:val="0"/>
      <w:marTop w:val="0"/>
      <w:marBottom w:val="0"/>
      <w:divBdr>
        <w:top w:val="none" w:sz="0" w:space="0" w:color="auto"/>
        <w:left w:val="none" w:sz="0" w:space="0" w:color="auto"/>
        <w:bottom w:val="none" w:sz="0" w:space="0" w:color="auto"/>
        <w:right w:val="none" w:sz="0" w:space="0" w:color="auto"/>
      </w:divBdr>
    </w:div>
    <w:div w:id="1303996367">
      <w:bodyDiv w:val="1"/>
      <w:marLeft w:val="0"/>
      <w:marRight w:val="0"/>
      <w:marTop w:val="0"/>
      <w:marBottom w:val="0"/>
      <w:divBdr>
        <w:top w:val="none" w:sz="0" w:space="0" w:color="auto"/>
        <w:left w:val="none" w:sz="0" w:space="0" w:color="auto"/>
        <w:bottom w:val="none" w:sz="0" w:space="0" w:color="auto"/>
        <w:right w:val="none" w:sz="0" w:space="0" w:color="auto"/>
      </w:divBdr>
    </w:div>
    <w:div w:id="1396320779">
      <w:bodyDiv w:val="1"/>
      <w:marLeft w:val="0"/>
      <w:marRight w:val="0"/>
      <w:marTop w:val="0"/>
      <w:marBottom w:val="0"/>
      <w:divBdr>
        <w:top w:val="none" w:sz="0" w:space="0" w:color="auto"/>
        <w:left w:val="none" w:sz="0" w:space="0" w:color="auto"/>
        <w:bottom w:val="none" w:sz="0" w:space="0" w:color="auto"/>
        <w:right w:val="none" w:sz="0" w:space="0" w:color="auto"/>
      </w:divBdr>
    </w:div>
    <w:div w:id="1588268126">
      <w:bodyDiv w:val="1"/>
      <w:marLeft w:val="0"/>
      <w:marRight w:val="0"/>
      <w:marTop w:val="0"/>
      <w:marBottom w:val="0"/>
      <w:divBdr>
        <w:top w:val="none" w:sz="0" w:space="0" w:color="auto"/>
        <w:left w:val="none" w:sz="0" w:space="0" w:color="auto"/>
        <w:bottom w:val="none" w:sz="0" w:space="0" w:color="auto"/>
        <w:right w:val="none" w:sz="0" w:space="0" w:color="auto"/>
      </w:divBdr>
    </w:div>
    <w:div w:id="1689721963">
      <w:bodyDiv w:val="1"/>
      <w:marLeft w:val="0"/>
      <w:marRight w:val="0"/>
      <w:marTop w:val="0"/>
      <w:marBottom w:val="0"/>
      <w:divBdr>
        <w:top w:val="none" w:sz="0" w:space="0" w:color="auto"/>
        <w:left w:val="none" w:sz="0" w:space="0" w:color="auto"/>
        <w:bottom w:val="none" w:sz="0" w:space="0" w:color="auto"/>
        <w:right w:val="none" w:sz="0" w:space="0" w:color="auto"/>
      </w:divBdr>
    </w:div>
    <w:div w:id="1745377524">
      <w:bodyDiv w:val="1"/>
      <w:marLeft w:val="0"/>
      <w:marRight w:val="0"/>
      <w:marTop w:val="0"/>
      <w:marBottom w:val="0"/>
      <w:divBdr>
        <w:top w:val="none" w:sz="0" w:space="0" w:color="auto"/>
        <w:left w:val="none" w:sz="0" w:space="0" w:color="auto"/>
        <w:bottom w:val="none" w:sz="0" w:space="0" w:color="auto"/>
        <w:right w:val="none" w:sz="0" w:space="0" w:color="auto"/>
      </w:divBdr>
    </w:div>
    <w:div w:id="1803302329">
      <w:bodyDiv w:val="1"/>
      <w:marLeft w:val="0"/>
      <w:marRight w:val="0"/>
      <w:marTop w:val="0"/>
      <w:marBottom w:val="0"/>
      <w:divBdr>
        <w:top w:val="none" w:sz="0" w:space="0" w:color="auto"/>
        <w:left w:val="none" w:sz="0" w:space="0" w:color="auto"/>
        <w:bottom w:val="none" w:sz="0" w:space="0" w:color="auto"/>
        <w:right w:val="none" w:sz="0" w:space="0" w:color="auto"/>
      </w:divBdr>
    </w:div>
    <w:div w:id="1838645124">
      <w:bodyDiv w:val="1"/>
      <w:marLeft w:val="0"/>
      <w:marRight w:val="0"/>
      <w:marTop w:val="0"/>
      <w:marBottom w:val="0"/>
      <w:divBdr>
        <w:top w:val="none" w:sz="0" w:space="0" w:color="auto"/>
        <w:left w:val="none" w:sz="0" w:space="0" w:color="auto"/>
        <w:bottom w:val="none" w:sz="0" w:space="0" w:color="auto"/>
        <w:right w:val="none" w:sz="0" w:space="0" w:color="auto"/>
      </w:divBdr>
    </w:div>
    <w:div w:id="1843668376">
      <w:bodyDiv w:val="1"/>
      <w:marLeft w:val="0"/>
      <w:marRight w:val="0"/>
      <w:marTop w:val="0"/>
      <w:marBottom w:val="0"/>
      <w:divBdr>
        <w:top w:val="none" w:sz="0" w:space="0" w:color="auto"/>
        <w:left w:val="none" w:sz="0" w:space="0" w:color="auto"/>
        <w:bottom w:val="none" w:sz="0" w:space="0" w:color="auto"/>
        <w:right w:val="none" w:sz="0" w:space="0" w:color="auto"/>
      </w:divBdr>
    </w:div>
    <w:div w:id="1867593539">
      <w:bodyDiv w:val="1"/>
      <w:marLeft w:val="0"/>
      <w:marRight w:val="0"/>
      <w:marTop w:val="0"/>
      <w:marBottom w:val="0"/>
      <w:divBdr>
        <w:top w:val="none" w:sz="0" w:space="0" w:color="auto"/>
        <w:left w:val="none" w:sz="0" w:space="0" w:color="auto"/>
        <w:bottom w:val="none" w:sz="0" w:space="0" w:color="auto"/>
        <w:right w:val="none" w:sz="0" w:space="0" w:color="auto"/>
      </w:divBdr>
    </w:div>
    <w:div w:id="1966151430">
      <w:bodyDiv w:val="1"/>
      <w:marLeft w:val="0"/>
      <w:marRight w:val="0"/>
      <w:marTop w:val="0"/>
      <w:marBottom w:val="0"/>
      <w:divBdr>
        <w:top w:val="none" w:sz="0" w:space="0" w:color="auto"/>
        <w:left w:val="none" w:sz="0" w:space="0" w:color="auto"/>
        <w:bottom w:val="none" w:sz="0" w:space="0" w:color="auto"/>
        <w:right w:val="none" w:sz="0" w:space="0" w:color="auto"/>
      </w:divBdr>
    </w:div>
    <w:div w:id="1988826129">
      <w:bodyDiv w:val="1"/>
      <w:marLeft w:val="0"/>
      <w:marRight w:val="0"/>
      <w:marTop w:val="0"/>
      <w:marBottom w:val="0"/>
      <w:divBdr>
        <w:top w:val="none" w:sz="0" w:space="0" w:color="auto"/>
        <w:left w:val="none" w:sz="0" w:space="0" w:color="auto"/>
        <w:bottom w:val="none" w:sz="0" w:space="0" w:color="auto"/>
        <w:right w:val="none" w:sz="0" w:space="0" w:color="auto"/>
      </w:divBdr>
    </w:div>
    <w:div w:id="19932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recharity.org.uk/research/investing-in-future-researchers/" TargetMode="External"/><Relationship Id="rId18" Type="http://schemas.openxmlformats.org/officeDocument/2006/relationships/hyperlink" Target="https://www.crohnsandcolitis.org.uk/news/the-power-of-researc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arliament.scot/msps/inflammatory-bowel-disease.aspx" TargetMode="External"/><Relationship Id="rId7" Type="http://schemas.openxmlformats.org/officeDocument/2006/relationships/footnotes" Target="footnotes.xml"/><Relationship Id="rId12" Type="http://schemas.openxmlformats.org/officeDocument/2006/relationships/hyperlink" Target="mailto:Webmaster@bspghan.org.uk" TargetMode="External"/><Relationship Id="rId17" Type="http://schemas.openxmlformats.org/officeDocument/2006/relationships/hyperlink" Target="https://www.crohnsandcolitis.org.uk/about-inflammatory-bowel-disease" TargetMode="External"/><Relationship Id="rId25" Type="http://schemas.openxmlformats.org/officeDocument/2006/relationships/hyperlink" Target="https://www.rcpch.ac.uk/news/new-paediatric-speciality-training-curriculum-gets-green-light-gmc" TargetMode="External"/><Relationship Id="rId2" Type="http://schemas.openxmlformats.org/officeDocument/2006/relationships/numbering" Target="numbering.xml"/><Relationship Id="rId16" Type="http://schemas.openxmlformats.org/officeDocument/2006/relationships/hyperlink" Target="https://www.crohnsandcolitis.org.uk/news/launch-of-ibd-uk" TargetMode="External"/><Relationship Id="rId20" Type="http://schemas.openxmlformats.org/officeDocument/2006/relationships/hyperlink" Target="https://www.crohnsandcolitis.org.uk/news/all-party-ibd-group-launched-in-uk-parlia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pen.org.uk" TargetMode="External"/><Relationship Id="rId24" Type="http://schemas.openxmlformats.org/officeDocument/2006/relationships/hyperlink" Target="http://www.rcpch.ac.uk/progress" TargetMode="External"/><Relationship Id="rId5" Type="http://schemas.openxmlformats.org/officeDocument/2006/relationships/settings" Target="settings.xml"/><Relationship Id="rId15" Type="http://schemas.openxmlformats.org/officeDocument/2006/relationships/hyperlink" Target="https://www.crohnsandcolitis.org.uk/about-us/strategic-plans-and-annual-accounts/strategic-plan" TargetMode="External"/><Relationship Id="rId23" Type="http://schemas.openxmlformats.org/officeDocument/2006/relationships/hyperlink" Target="https://crohnsandcolitis.org.uk/get-involved/campaigning/more-ibd-nurses-better-care-campaign" TargetMode="External"/><Relationship Id="rId28" Type="http://schemas.openxmlformats.org/officeDocument/2006/relationships/fontTable" Target="fontTable.xml"/><Relationship Id="rId10" Type="http://schemas.openxmlformats.org/officeDocument/2006/relationships/hyperlink" Target="mailto:convenor@bspghan.org.uk" TargetMode="External"/><Relationship Id="rId19" Type="http://schemas.openxmlformats.org/officeDocument/2006/relationships/hyperlink" Target="https://www.crohnsandcolitis.org.uk/news/new-spotlight-project-with-family-doctors-brings-inflammatory-bowel-disease"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lesssurvivablecancers.org.uk" TargetMode="External"/><Relationship Id="rId22" Type="http://schemas.openxmlformats.org/officeDocument/2006/relationships/hyperlink" Target="https://www.crohnsandcolitis.org.uk/news/accessible-toilet-sign-campaign-early-success" TargetMode="External"/><Relationship Id="rId27" Type="http://schemas.openxmlformats.org/officeDocument/2006/relationships/footer" Target="footer1.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0B31B-7470-4F41-8AF0-8689E619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11398</Words>
  <Characters>64972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BSPGHAN</dc:creator>
  <cp:lastModifiedBy>BSPGHAN</cp:lastModifiedBy>
  <cp:revision>2</cp:revision>
  <dcterms:created xsi:type="dcterms:W3CDTF">2018-01-21T20:07:00Z</dcterms:created>
  <dcterms:modified xsi:type="dcterms:W3CDTF">2018-01-21T20:07:00Z</dcterms:modified>
</cp:coreProperties>
</file>